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88" w:rsidRPr="00CA2962" w:rsidRDefault="00356E88" w:rsidP="00356E88">
      <w:pPr>
        <w:tabs>
          <w:tab w:val="left" w:pos="993"/>
          <w:tab w:val="left" w:pos="1276"/>
          <w:tab w:val="left" w:pos="1560"/>
        </w:tabs>
        <w:ind w:left="4536"/>
        <w:jc w:val="center"/>
      </w:pPr>
      <w:r w:rsidRPr="00CA2962">
        <w:t>УТВЕРЖДЕН</w:t>
      </w:r>
    </w:p>
    <w:p w:rsidR="00356E88" w:rsidRPr="00CA2962" w:rsidRDefault="00356E88" w:rsidP="00356E88">
      <w:pPr>
        <w:ind w:left="4536"/>
        <w:jc w:val="center"/>
      </w:pPr>
      <w:r w:rsidRPr="00CA2962">
        <w:t>постановлением Правительства</w:t>
      </w:r>
    </w:p>
    <w:p w:rsidR="00356E88" w:rsidRPr="00CA2962" w:rsidRDefault="00356E88" w:rsidP="00356E88">
      <w:pPr>
        <w:ind w:left="4536"/>
        <w:jc w:val="center"/>
      </w:pPr>
      <w:r w:rsidRPr="00CA2962">
        <w:t>Архангельской области</w:t>
      </w:r>
    </w:p>
    <w:p w:rsidR="00356E88" w:rsidRPr="00CA2962" w:rsidRDefault="00356E88" w:rsidP="00356E88">
      <w:pPr>
        <w:ind w:left="4536"/>
        <w:jc w:val="center"/>
      </w:pPr>
      <w:r w:rsidRPr="00CA2962">
        <w:t>от 8 октября 2013 г. № 466-пп</w:t>
      </w:r>
    </w:p>
    <w:p w:rsidR="00356E88" w:rsidRPr="00CA2962" w:rsidRDefault="00356E88" w:rsidP="00356E88">
      <w:pPr>
        <w:ind w:left="4536"/>
        <w:jc w:val="center"/>
      </w:pPr>
      <w:r w:rsidRPr="00CA2962">
        <w:t xml:space="preserve">(в редакции постановления </w:t>
      </w:r>
      <w:r w:rsidRPr="00CA2962">
        <w:br/>
        <w:t>от 2</w:t>
      </w:r>
      <w:r w:rsidR="00130887" w:rsidRPr="00CA2962">
        <w:t>7</w:t>
      </w:r>
      <w:r w:rsidRPr="00CA2962">
        <w:t xml:space="preserve"> </w:t>
      </w:r>
      <w:r w:rsidR="00130887" w:rsidRPr="00CA2962">
        <w:t>февраля 2020 года № 10</w:t>
      </w:r>
      <w:r w:rsidRPr="00CA2962">
        <w:t>5-пп)</w:t>
      </w:r>
    </w:p>
    <w:p w:rsidR="00356E88" w:rsidRPr="00CA2962" w:rsidRDefault="00356E88" w:rsidP="00356E88">
      <w:pPr>
        <w:pStyle w:val="ConsPlusTitle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CA2962">
        <w:rPr>
          <w:rFonts w:ascii="Times New Roman" w:hAnsi="Times New Roman" w:cs="Times New Roman"/>
          <w:spacing w:val="60"/>
          <w:sz w:val="28"/>
          <w:szCs w:val="28"/>
        </w:rPr>
        <w:t>ПОРЯДОК</w:t>
      </w: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направления органами службы занятости граждан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и старше, а также граждан предпенсионного </w:t>
      </w:r>
      <w:bookmarkStart w:id="0" w:name="_GoBack"/>
      <w:bookmarkEnd w:id="0"/>
      <w:r w:rsidRPr="00CA2962">
        <w:rPr>
          <w:rFonts w:ascii="Times New Roman" w:hAnsi="Times New Roman" w:cs="Times New Roman"/>
          <w:sz w:val="28"/>
          <w:szCs w:val="28"/>
        </w:rPr>
        <w:t xml:space="preserve">возраста для прохождения </w:t>
      </w: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или получения </w:t>
      </w: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887" w:rsidRPr="00CA2962" w:rsidRDefault="00130887" w:rsidP="0013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1FE4" w:rsidRPr="00CA2962" w:rsidRDefault="00591FE4" w:rsidP="00591F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9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2962">
        <w:rPr>
          <w:rFonts w:ascii="Times New Roman" w:hAnsi="Times New Roman" w:cs="Times New Roman"/>
          <w:b/>
          <w:sz w:val="28"/>
          <w:szCs w:val="28"/>
        </w:rPr>
        <w:t>.</w:t>
      </w:r>
      <w:r w:rsidRPr="00CA296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A29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91FE4" w:rsidRPr="00CA2962" w:rsidRDefault="00591FE4" w:rsidP="00591FE4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CA2962">
        <w:rPr>
          <w:sz w:val="28"/>
        </w:rPr>
        <w:t xml:space="preserve">Настоящий Порядок разработан в соответствии с Правилами </w:t>
      </w:r>
      <w:r w:rsidRPr="00CA2962">
        <w:rPr>
          <w:spacing w:val="-4"/>
          <w:sz w:val="28"/>
        </w:rPr>
        <w:t>предоставления и распределения субсидий из федерального бюджета бюджетам</w:t>
      </w:r>
      <w:r w:rsidRPr="00CA2962">
        <w:rPr>
          <w:sz w:val="28"/>
        </w:rPr>
        <w:t xml:space="preserve"> субъектов Российской Федерации в целях </w:t>
      </w:r>
      <w:proofErr w:type="spellStart"/>
      <w:r w:rsidRPr="00CA2962">
        <w:rPr>
          <w:sz w:val="28"/>
        </w:rPr>
        <w:t>софинансирования</w:t>
      </w:r>
      <w:proofErr w:type="spellEnd"/>
      <w:r w:rsidRPr="00CA2962">
        <w:rPr>
          <w:sz w:val="28"/>
        </w:rPr>
        <w:t xml:space="preserve"> расходных </w:t>
      </w:r>
      <w:r w:rsidRPr="00CA2962">
        <w:rPr>
          <w:spacing w:val="-2"/>
          <w:sz w:val="28"/>
        </w:rPr>
        <w:t>обязательств субъектов Российской Федерации, возникающих при реализации</w:t>
      </w:r>
      <w:r w:rsidRPr="00CA2962">
        <w:rPr>
          <w:sz w:val="28"/>
        </w:rPr>
        <w:t xml:space="preserve"> региональных проектов, обеспечивающих достижение целей, показателей </w:t>
      </w:r>
      <w:r w:rsidRPr="00CA2962">
        <w:rPr>
          <w:sz w:val="28"/>
        </w:rPr>
        <w:br/>
      </w:r>
      <w:r w:rsidRPr="00CA2962">
        <w:rPr>
          <w:spacing w:val="-4"/>
          <w:sz w:val="28"/>
        </w:rPr>
        <w:t>и результатов федерального проекта «Старшее поколение», входящего в состав</w:t>
      </w:r>
      <w:r w:rsidRPr="00CA2962">
        <w:rPr>
          <w:sz w:val="28"/>
        </w:rPr>
        <w:t xml:space="preserve"> национального проекта «Демография», по организации профессионального обучения и дополнительного профессионального образования лиц в возрасте 50-ти лет</w:t>
      </w:r>
      <w:proofErr w:type="gramEnd"/>
      <w:r w:rsidRPr="00CA2962">
        <w:rPr>
          <w:sz w:val="28"/>
        </w:rPr>
        <w:t xml:space="preserve"> </w:t>
      </w:r>
      <w:proofErr w:type="gramStart"/>
      <w:r w:rsidRPr="00CA2962">
        <w:rPr>
          <w:sz w:val="28"/>
        </w:rPr>
        <w:t xml:space="preserve">и старше, а также лиц предпенсионного возраста (приложение № 29 к государственной программе Российской Федерации «Содействие занятости населения», утвержденной постановлением Правительства Российской Федерации от 15 апреля 2014 года № 298), в целях реализации мероприятия </w:t>
      </w:r>
      <w:r w:rsidRPr="00CA2962">
        <w:rPr>
          <w:spacing w:val="-2"/>
          <w:sz w:val="28"/>
        </w:rPr>
        <w:t>пункта 3.3 подпрограммы № 1 приложения № 2 к государственной программе</w:t>
      </w:r>
      <w:r w:rsidRPr="00CA2962">
        <w:rPr>
          <w:sz w:val="28"/>
        </w:rPr>
        <w:t xml:space="preserve"> Архангельской области «Содействие занятости населения Архангельской </w:t>
      </w:r>
      <w:r w:rsidRPr="00CA2962">
        <w:rPr>
          <w:spacing w:val="-2"/>
          <w:sz w:val="28"/>
        </w:rPr>
        <w:t>области, улучшение условий и охраны труда», утвержденной постановлением</w:t>
      </w:r>
      <w:r w:rsidRPr="00CA2962">
        <w:rPr>
          <w:sz w:val="28"/>
        </w:rPr>
        <w:t xml:space="preserve"> Правительства Архангельской области от 8</w:t>
      </w:r>
      <w:proofErr w:type="gramEnd"/>
      <w:r w:rsidRPr="00CA2962">
        <w:rPr>
          <w:sz w:val="28"/>
        </w:rPr>
        <w:t xml:space="preserve"> октября 2013 года № 466-пп, устанавливает правила и условия направления для прохождения профессионального обучения или получения дополнительного </w:t>
      </w:r>
      <w:r w:rsidRPr="00CA2962">
        <w:rPr>
          <w:spacing w:val="-4"/>
          <w:sz w:val="28"/>
        </w:rPr>
        <w:t>профессионального образования (далее – обучение) органами службы занятости</w:t>
      </w:r>
      <w:r w:rsidRPr="00CA2962">
        <w:rPr>
          <w:sz w:val="28"/>
        </w:rPr>
        <w:t xml:space="preserve"> лиц в возрасте 50-ти лет и старше, а также лиц предпенсионного возраста, обратившихся в государственное учреждение занятости населения Архангельской области (далее – центр занятости).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CA2962">
        <w:rPr>
          <w:sz w:val="28"/>
          <w:szCs w:val="28"/>
        </w:rPr>
        <w:t> В целях настоящего Порядка используются следующие основные понятия: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A2962">
        <w:rPr>
          <w:rFonts w:ascii="Times New Roman" w:hAnsi="Times New Roman" w:cs="Times New Roman"/>
          <w:sz w:val="28"/>
        </w:rPr>
        <w:t xml:space="preserve">граждане в возрасте 50-ти лет и старше, а также граждане </w:t>
      </w:r>
      <w:r w:rsidRPr="00CA2962">
        <w:rPr>
          <w:rFonts w:ascii="Times New Roman" w:hAnsi="Times New Roman" w:cs="Times New Roman"/>
          <w:spacing w:val="-2"/>
          <w:sz w:val="28"/>
        </w:rPr>
        <w:t>предпенсионного возраста – лица в возрасте 50-ти лет и старше на дату начала</w:t>
      </w:r>
      <w:r w:rsidRPr="00CA2962">
        <w:rPr>
          <w:rFonts w:ascii="Times New Roman" w:hAnsi="Times New Roman" w:cs="Times New Roman"/>
          <w:sz w:val="28"/>
        </w:rPr>
        <w:t xml:space="preserve"> обучения, а также лица предпенсионного возраста в течение пяти лет до наступления возраста, дающего право на страховую пенсию по старости, в том числе назначаемую досрочно;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– организация, осуществляющая образовательную деятельность, на учебно-производительной базе которой проводится обучение, имеющая лицензию на образовательную деятельность </w:t>
      </w:r>
      <w:r w:rsidRPr="00CA2962">
        <w:rPr>
          <w:rFonts w:ascii="Times New Roman" w:hAnsi="Times New Roman" w:cs="Times New Roman"/>
          <w:spacing w:val="-10"/>
          <w:sz w:val="28"/>
          <w:szCs w:val="28"/>
        </w:rPr>
        <w:t>по соответствующим образовательным программам, выдаваемую в установленном</w:t>
      </w:r>
      <w:r w:rsidRPr="00CA296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порядке;</w:t>
      </w:r>
      <w:proofErr w:type="gramEnd"/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образовательная программа – программа образовательной организации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для обучения </w:t>
      </w:r>
      <w:r w:rsidRPr="00CA2962">
        <w:rPr>
          <w:rFonts w:ascii="Times New Roman" w:hAnsi="Times New Roman" w:cs="Times New Roman"/>
          <w:sz w:val="28"/>
          <w:szCs w:val="28"/>
        </w:rPr>
        <w:t>граждан в возрасте 50-ти лет и старше, а также граждан предпенсионного возраста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 согласно перечню</w:t>
      </w:r>
      <w:r w:rsidRPr="00CA2962">
        <w:rPr>
          <w:rFonts w:ascii="Times New Roman" w:hAnsi="Times New Roman" w:cs="Times New Roman"/>
          <w:sz w:val="28"/>
          <w:szCs w:val="28"/>
        </w:rPr>
        <w:t xml:space="preserve"> наиболее востребованных профессий (навыков, компетенций), утверждаемому постановлением министерства труда, занятости и социального развития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>Архангельской области (далее – министерство), утвержденному в соответствии</w:t>
      </w:r>
      <w:r w:rsidRPr="00CA2962">
        <w:rPr>
          <w:rFonts w:ascii="Times New Roman" w:hAnsi="Times New Roman" w:cs="Times New Roman"/>
          <w:sz w:val="28"/>
          <w:szCs w:val="28"/>
        </w:rPr>
        <w:t xml:space="preserve"> с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>распоряжением Правительства Российской Федерации от 30 декабря 2018 года</w:t>
      </w:r>
      <w:r w:rsidRPr="00CA2962">
        <w:rPr>
          <w:rFonts w:ascii="Times New Roman" w:hAnsi="Times New Roman" w:cs="Times New Roman"/>
          <w:sz w:val="28"/>
          <w:szCs w:val="28"/>
        </w:rPr>
        <w:t xml:space="preserve"> № 3025-р;</w:t>
      </w:r>
      <w:proofErr w:type="gramEnd"/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другая местность – другой населенный пункт по существующему административно-территориальному делению.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 xml:space="preserve"> Организация обучения осуществляется в отношении: </w:t>
      </w:r>
    </w:p>
    <w:p w:rsidR="00591FE4" w:rsidRPr="00CA2962" w:rsidRDefault="00591FE4" w:rsidP="00591FE4">
      <w:pPr>
        <w:pStyle w:val="a3"/>
        <w:numPr>
          <w:ilvl w:val="0"/>
          <w:numId w:val="2"/>
        </w:numPr>
        <w:tabs>
          <w:tab w:val="left" w:pos="0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 xml:space="preserve"> незанятых граждан в возрасте 50-ти лет и старше, а также граждан предпенсионного возраста, обратившихся центр занятости;</w:t>
      </w:r>
    </w:p>
    <w:p w:rsidR="00591FE4" w:rsidRPr="00CA2962" w:rsidRDefault="00591FE4" w:rsidP="00591FE4">
      <w:pPr>
        <w:pStyle w:val="a3"/>
        <w:numPr>
          <w:ilvl w:val="0"/>
          <w:numId w:val="2"/>
        </w:numPr>
        <w:tabs>
          <w:tab w:val="left" w:pos="993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 xml:space="preserve"> занятых граждан в возрасте 50-ти лет и старше, а также граждан предпенсионного возраста, обратившихся в центр занятости.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 xml:space="preserve"> Действие настоящего Порядка не распространяется на граждан </w:t>
      </w:r>
      <w:r w:rsidRPr="00CA2962">
        <w:rPr>
          <w:spacing w:val="-8"/>
          <w:sz w:val="28"/>
          <w:szCs w:val="28"/>
        </w:rPr>
        <w:t>предпенсионного возраста, признанных в установленном порядке безработными</w:t>
      </w:r>
      <w:r w:rsidRPr="00CA2962">
        <w:rPr>
          <w:sz w:val="28"/>
          <w:szCs w:val="28"/>
        </w:rPr>
        <w:t xml:space="preserve"> </w:t>
      </w:r>
      <w:r w:rsidRPr="00CA2962">
        <w:rPr>
          <w:sz w:val="28"/>
          <w:szCs w:val="28"/>
        </w:rPr>
        <w:br/>
        <w:t xml:space="preserve">и изъявивших желание пройти </w:t>
      </w:r>
      <w:proofErr w:type="gramStart"/>
      <w:r w:rsidRPr="00CA2962">
        <w:rPr>
          <w:sz w:val="28"/>
          <w:szCs w:val="28"/>
        </w:rPr>
        <w:t>обучение по направлению</w:t>
      </w:r>
      <w:proofErr w:type="gramEnd"/>
      <w:r w:rsidRPr="00CA2962">
        <w:rPr>
          <w:sz w:val="28"/>
          <w:szCs w:val="28"/>
        </w:rPr>
        <w:t xml:space="preserve"> центра занятости.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Обучение граждан в возрасте 50-ти лет и старше, а также граждан предпенсионного возраста:</w:t>
      </w:r>
    </w:p>
    <w:p w:rsidR="00591FE4" w:rsidRPr="00CA2962" w:rsidRDefault="00591FE4" w:rsidP="00591F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проводится </w:t>
      </w:r>
      <w:proofErr w:type="gramStart"/>
      <w:r w:rsidRPr="00CA2962">
        <w:rPr>
          <w:rFonts w:ascii="Times New Roman" w:hAnsi="Times New Roman" w:cs="Times New Roman"/>
          <w:spacing w:val="-8"/>
          <w:sz w:val="28"/>
          <w:szCs w:val="28"/>
        </w:rPr>
        <w:t>по образовательным программам в соответствии с имеющимися</w:t>
      </w:r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br/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у </w:t>
      </w:r>
      <w:r w:rsidRPr="00CA2962">
        <w:rPr>
          <w:rFonts w:ascii="Times New Roman" w:hAnsi="Times New Roman" w:cs="Times New Roman"/>
          <w:sz w:val="28"/>
          <w:szCs w:val="28"/>
        </w:rPr>
        <w:t>гражданина в возрасте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50-ти лет и старше, а также гражданина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уровнем образования, квалификацией</w:t>
      </w:r>
      <w:r w:rsidRPr="00CA2962">
        <w:rPr>
          <w:rFonts w:ascii="Times New Roman" w:hAnsi="Times New Roman" w:cs="Times New Roman"/>
          <w:sz w:val="28"/>
          <w:szCs w:val="28"/>
        </w:rPr>
        <w:t xml:space="preserve">, с учетом рекомендаций </w:t>
      </w:r>
      <w:r w:rsidRPr="00CA2962">
        <w:rPr>
          <w:rFonts w:ascii="Times New Roman" w:hAnsi="Times New Roman" w:cs="Times New Roman"/>
          <w:sz w:val="28"/>
          <w:szCs w:val="28"/>
        </w:rPr>
        <w:br/>
        <w:t>о медицинских противопоказаниях, информации об условиях труда, с учетом личностных особенностей и пожеланий граждан предпенсионного возраста</w:t>
      </w:r>
      <w:bookmarkStart w:id="1" w:name="P62"/>
      <w:bookmarkEnd w:id="1"/>
      <w:r w:rsidRPr="00CA2962">
        <w:rPr>
          <w:rFonts w:ascii="Times New Roman" w:hAnsi="Times New Roman" w:cs="Times New Roman"/>
          <w:sz w:val="28"/>
          <w:szCs w:val="28"/>
        </w:rPr>
        <w:t>;</w:t>
      </w:r>
    </w:p>
    <w:p w:rsidR="00591FE4" w:rsidRPr="00CA2962" w:rsidRDefault="00591FE4" w:rsidP="00591F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осуществляется по форме обучения (очная, очно-заочная (вечерняя), заочная, групповая, индивидуальная), определяемой образовательной организацией, с учетом потребности гражданина в возрасте 50-ти лет и старше, </w:t>
      </w:r>
      <w:r w:rsidRPr="00CA2962">
        <w:rPr>
          <w:rFonts w:ascii="Times New Roman" w:hAnsi="Times New Roman" w:cs="Times New Roman"/>
          <w:sz w:val="28"/>
          <w:szCs w:val="28"/>
        </w:rPr>
        <w:br/>
        <w:t>а также гражданина предпенсионного возраста;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418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Style w:val="FontStyle38"/>
          <w:rFonts w:eastAsia="MS Mincho"/>
          <w:sz w:val="28"/>
        </w:rPr>
        <w:t>возможно с применением электронного обучения и дистанционных образовательных технологий.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Продолжительность обучения устанавливается образовательной программой.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Обучение граждан в возрасте 50-ти лет и старше, а также граждан предпенсионного возраста должно носить интенсивный и краткосрочный характер. Срок обучения может составлять от 16 до 500 часов. 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8"/>
          <w:sz w:val="28"/>
        </w:rPr>
        <w:t>Обучение гражданина предпенсионного возраста подлежит завершению</w:t>
      </w:r>
      <w:r w:rsidRPr="00CA2962">
        <w:rPr>
          <w:rFonts w:ascii="Times New Roman" w:hAnsi="Times New Roman" w:cs="Times New Roman"/>
          <w:sz w:val="28"/>
        </w:rPr>
        <w:t xml:space="preserve"> до назначения гражданину предпенсионного возраста страховой пенсии </w:t>
      </w:r>
      <w:r w:rsidRPr="00CA2962">
        <w:rPr>
          <w:rFonts w:ascii="Times New Roman" w:hAnsi="Times New Roman" w:cs="Times New Roman"/>
          <w:sz w:val="28"/>
        </w:rPr>
        <w:br/>
      </w:r>
      <w:r w:rsidRPr="00CA2962">
        <w:rPr>
          <w:rFonts w:ascii="Times New Roman" w:hAnsi="Times New Roman" w:cs="Times New Roman"/>
          <w:sz w:val="28"/>
        </w:rPr>
        <w:lastRenderedPageBreak/>
        <w:t>по старости, в том числе назначаемой досрочно, при условии, что гражданин не достиг возраста 50-ти лет и старше.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</w:rPr>
        <w:t>Повторное обучение гражданина в возрасте 50-ти лет и старше, а также гражданина предпенсионного возраста не допускается.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418"/>
        </w:tabs>
        <w:adjustRightInd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591FE4" w:rsidRPr="00CA2962" w:rsidRDefault="00591FE4" w:rsidP="00591FE4">
      <w:pPr>
        <w:pStyle w:val="ConsPlusNormal"/>
        <w:tabs>
          <w:tab w:val="left" w:pos="993"/>
          <w:tab w:val="left" w:pos="1418"/>
        </w:tabs>
        <w:adjustRightInd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b/>
          <w:sz w:val="28"/>
          <w:szCs w:val="28"/>
        </w:rPr>
        <w:t>II. Порядок и условия направления на обучение</w:t>
      </w:r>
    </w:p>
    <w:p w:rsidR="00591FE4" w:rsidRPr="00CA2962" w:rsidRDefault="00591FE4" w:rsidP="00591FE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Для получения направления на обучение </w:t>
      </w:r>
      <w:r w:rsidRPr="00CA2962">
        <w:rPr>
          <w:rFonts w:ascii="Times New Roman" w:hAnsi="Times New Roman" w:cs="Times New Roman"/>
          <w:sz w:val="28"/>
          <w:szCs w:val="28"/>
        </w:rPr>
        <w:t xml:space="preserve">граждане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и старше, а также граждане предпенсионного возраста обращаются </w:t>
      </w:r>
      <w:r w:rsidRPr="00CA2962">
        <w:rPr>
          <w:rFonts w:ascii="Times New Roman" w:hAnsi="Times New Roman" w:cs="Times New Roman"/>
          <w:sz w:val="28"/>
          <w:szCs w:val="28"/>
        </w:rPr>
        <w:br/>
        <w:t>в обособленное подразделение центра занятости и представляют следующие документы (далее – заявка):</w:t>
      </w:r>
    </w:p>
    <w:p w:rsidR="00591FE4" w:rsidRPr="00CA2962" w:rsidRDefault="00591FE4" w:rsidP="00591FE4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о направлении на обучение по форме в соответствии </w:t>
      </w:r>
      <w:r w:rsidRPr="00CA2962">
        <w:rPr>
          <w:rFonts w:ascii="Times New Roman" w:hAnsi="Times New Roman" w:cs="Times New Roman"/>
          <w:sz w:val="28"/>
          <w:szCs w:val="28"/>
        </w:rPr>
        <w:br/>
        <w:t>с приложением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591FE4" w:rsidRPr="00CA2962" w:rsidRDefault="00591FE4" w:rsidP="00591FE4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заменяющий;</w:t>
      </w:r>
    </w:p>
    <w:p w:rsidR="00591FE4" w:rsidRPr="00CA2962" w:rsidRDefault="00591FE4" w:rsidP="00591FE4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документ об образовании и (или) о квалификации или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br/>
        <w:t>об обучении;</w:t>
      </w:r>
    </w:p>
    <w:p w:rsidR="00591FE4" w:rsidRPr="00CA2962" w:rsidRDefault="00591FE4" w:rsidP="00591FE4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трудовую книжку и (или) основную информацию о трудовой деятельности и трудовом стаже (в соответствии со статьей 66.1 Трудового кодекса Российской Федерации) – для незанятых граждан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>и старше, а также граждан предпенсионного возраста;</w:t>
      </w:r>
    </w:p>
    <w:p w:rsidR="00591FE4" w:rsidRPr="00CA2962" w:rsidRDefault="00591FE4" w:rsidP="00591FE4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adjustRightInd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копию трудовой книжки и (или) основную информацию о трудовой деятельности и трудовом стаже (в соответствии со статьей 66.1 Трудового кодекса Российской Федерации) либо иные документы, подтверждающие занятость – для занятых граждан в возрасте 50-ти лет и старше, а также граждан предпенсионного возраста.</w:t>
      </w:r>
    </w:p>
    <w:p w:rsidR="00591FE4" w:rsidRPr="00CA2962" w:rsidRDefault="00591FE4" w:rsidP="00591FE4">
      <w:pPr>
        <w:pStyle w:val="ConsPlusNormal"/>
        <w:tabs>
          <w:tab w:val="left" w:pos="709"/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Документами, подтверждающими занятость, являются:</w:t>
      </w:r>
    </w:p>
    <w:p w:rsidR="00591FE4" w:rsidRPr="00CA2962" w:rsidRDefault="00591FE4" w:rsidP="00591FE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A2962">
        <w:t>документы, подтверждающие выполнение работы за вознаграждение на условиях полного либо неполного рабочего времени, или документы,  подтверждающие наличие оплачиваемой работы (службы), включая сезонные, временные работы (за исключением общественных работ (кроме граждан, участвующих в общественных работах и указанных в пункте 3 статьи 4</w:t>
      </w:r>
      <w:r w:rsidRPr="00CA2962">
        <w:rPr>
          <w:color w:val="FF0000"/>
        </w:rPr>
        <w:t xml:space="preserve"> </w:t>
      </w:r>
      <w:r w:rsidRPr="00CA2962">
        <w:t>Закона Российской Федерации № 1032-1) и осуществления полномочий членов избирательных комиссий, комиссий референдума с правом решающего голоса не на постоянной</w:t>
      </w:r>
      <w:proofErr w:type="gramEnd"/>
      <w:r w:rsidRPr="00CA2962">
        <w:t xml:space="preserve"> (</w:t>
      </w:r>
      <w:proofErr w:type="gramStart"/>
      <w:r w:rsidRPr="00CA2962">
        <w:t>штатной) основе);</w:t>
      </w:r>
      <w:proofErr w:type="gramEnd"/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документы, подтверждающие регистрацию в установленном порядке </w:t>
      </w:r>
      <w:r w:rsidRPr="00CA2962">
        <w:br/>
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а также </w:t>
      </w:r>
      <w:r w:rsidRPr="00CA2962">
        <w:rPr>
          <w:spacing w:val="-6"/>
        </w:rPr>
        <w:t>иных лиц, чья профессиональная деятельность в соответствии с федеральными</w:t>
      </w:r>
      <w:r w:rsidRPr="00CA2962">
        <w:t xml:space="preserve"> законами подлежит государственной регистрации и (или) лицензированию;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документы, подтверждающие занятость лиц, занятых в подсобных промыслах и реализующих продукцию по договорам;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rPr>
          <w:bCs/>
        </w:rPr>
        <w:lastRenderedPageBreak/>
        <w:t>договоры гражданско-правового характера, предметами которых являются выполнение работ и оказание услуг,</w:t>
      </w:r>
      <w:r w:rsidRPr="00CA2962">
        <w:t xml:space="preserve"> авторские договоры, а также документы, подтверждающие членство в производственных кооперативах (артелях);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документы, подтверждающие избрание, назначение или утверждение на оплачиваемую должность;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proofErr w:type="gramStart"/>
      <w:r w:rsidRPr="00CA2962">
        <w:t xml:space="preserve">документы, подтверждающие прохождение военной службы, альтернативной гражданской службы, а также службы в органах внутренних дел, Государственной противопожарной службы, учреждениях и органах уголовно-исполнительной системы, органах принудительного исполнения Российской Федерации; </w:t>
      </w:r>
      <w:proofErr w:type="gramEnd"/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документы, подтверждающие </w:t>
      </w:r>
      <w:proofErr w:type="gramStart"/>
      <w:r w:rsidRPr="00CA2962">
        <w:t>обучение по</w:t>
      </w:r>
      <w:proofErr w:type="gramEnd"/>
      <w:r w:rsidRPr="00CA2962">
        <w:t xml:space="preserve"> очной форме обучения </w:t>
      </w:r>
      <w:r w:rsidRPr="00CA2962">
        <w:br/>
        <w:t xml:space="preserve">в организациях, осуществляющих образовательную деятельность;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proofErr w:type="gramStart"/>
      <w:r w:rsidRPr="00CA2962">
        <w:t xml:space="preserve">документы, подтверждающие, что лица являются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 кооперативов, создаваемых в целях удовлетворения потребностей граждан, которые не получают доход от их деятельности; </w:t>
      </w:r>
      <w:proofErr w:type="gramEnd"/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>документы, подтверждающие членство в крестьянском (фермерском) хозяйстве;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6)  согласие на обработку и передачу персональных данных </w:t>
      </w:r>
      <w:r w:rsidRPr="00CA296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в соответствии с Федеральным законом от 27 июля 2006 года № 152-ФЗ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«О персональных данных» по форме в соответствии с приложением № 2 </w:t>
      </w:r>
      <w:r w:rsidRPr="00CA2962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к настоящему Порядку. </w:t>
      </w:r>
      <w:bookmarkStart w:id="3" w:name="P79"/>
      <w:bookmarkStart w:id="4" w:name="P88"/>
      <w:bookmarkEnd w:id="3"/>
      <w:bookmarkEnd w:id="4"/>
    </w:p>
    <w:p w:rsidR="00591FE4" w:rsidRPr="00CA2962" w:rsidRDefault="00591FE4" w:rsidP="00591FE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A2962">
        <w:t xml:space="preserve">Граждане предпенсионного возраста вправе по собственной инициативе представить сведения об отнесении к категории граждан </w:t>
      </w:r>
      <w:r w:rsidRPr="00CA2962">
        <w:rPr>
          <w:spacing w:val="-6"/>
        </w:rPr>
        <w:t>предпенсионного возраста, выданные территориальными органами Пенсионного</w:t>
      </w:r>
      <w:r w:rsidRPr="00CA2962">
        <w:t xml:space="preserve"> фонда Российской Федерации. </w:t>
      </w:r>
    </w:p>
    <w:p w:rsidR="00591FE4" w:rsidRPr="00CA2962" w:rsidRDefault="00591FE4" w:rsidP="00591F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A2962">
        <w:t xml:space="preserve">Гражданин в возрасте 50-ти лет и старше вправе по собственной </w:t>
      </w:r>
      <w:r w:rsidRPr="00CA2962">
        <w:rPr>
          <w:spacing w:val="-2"/>
        </w:rPr>
        <w:t>инициативе представить сведения о назначении страховой пенсии по старости,</w:t>
      </w:r>
      <w:r w:rsidRPr="00CA2962">
        <w:t xml:space="preserve"> в том числе назначаемой досрочно.</w:t>
      </w:r>
    </w:p>
    <w:p w:rsidR="00591FE4" w:rsidRPr="00CA2962" w:rsidRDefault="00591FE4" w:rsidP="00591F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A2962">
        <w:rPr>
          <w:spacing w:val="-6"/>
        </w:rPr>
        <w:t>Центр занятости самостоятельно запрашивает сведения, предусмотренные</w:t>
      </w:r>
      <w:r w:rsidRPr="00CA2962">
        <w:t xml:space="preserve"> настоящим пунктом, в течение трех рабочих дней со дня поступления заявки в случае, если гражданин в возрасте 50-ти лет и старше или гражданин предпенсионного возраста не представил их по собственной инициативе.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Заявка представляется </w:t>
      </w:r>
      <w:r w:rsidRPr="00CA2962">
        <w:rPr>
          <w:rFonts w:ascii="Times New Roman" w:hAnsi="Times New Roman" w:cs="Times New Roman"/>
          <w:sz w:val="28"/>
          <w:szCs w:val="28"/>
        </w:rPr>
        <w:t>гражданами в возрасте 50-ти лет и старше, а также гражданами предпенсионного возраста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 в центр</w:t>
      </w:r>
      <w:r w:rsidRPr="00CA2962">
        <w:rPr>
          <w:rFonts w:ascii="Times New Roman" w:hAnsi="Times New Roman" w:cs="Times New Roman"/>
          <w:sz w:val="28"/>
          <w:szCs w:val="28"/>
        </w:rPr>
        <w:t xml:space="preserve"> занятости: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лично или через представителя в обособленное подразделение центра занятости;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заказным почтовым отправлением;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lastRenderedPageBreak/>
        <w:t xml:space="preserve">Электронные документы представляются в формате PDF размером </w:t>
      </w:r>
      <w:r w:rsidRPr="00CA2962">
        <w:br/>
        <w:t>не более 5 Мбайт и должны полностью соответствовать документам на бумажном носителе.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заявки лично или через представителя документы, предусмотренные подпунктами 1, 2 и 6 пункта 9 настоящего Порядка, представляются в виде подлинников. Документы, предусмотренные подпунктами 3 и 4 пункта 9 настоящего Порядка, представляются в виде копий с предъявлением подлинников соответствующих документов. Копии документов заверяются печатью обособленного подразделения центра занятости.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В случае обращения представителя гражданина в возрасте 50-ти лет </w:t>
      </w:r>
      <w:r w:rsidRPr="00CA2962">
        <w:br/>
        <w:t>и старше, а также гражданина предпенсионного возраста к заявлению прилагается документ, подтверждающий полномочия лица на осуществление действий от имени заявителя.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</w:pPr>
      <w:r w:rsidRPr="00CA2962">
        <w:t xml:space="preserve">В случае направления заявки по почте документы, предусмотренные подпунктами 1 и 6 настоящего Порядка, представляются в виде подлинников. Документы, предусмотренные подпунктами 2 – 5 пункта 9 настоящего Порядка, представляются в виде копий. Копии документов должны быть заверены </w:t>
      </w:r>
      <w:r w:rsidRPr="00CA2962">
        <w:br/>
        <w:t>в установленном законодательством Российской Федерации порядке.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A2962">
        <w:t xml:space="preserve">Основная информация о трудовой деятельности и трудовом стаже </w:t>
      </w:r>
      <w:r w:rsidRPr="00CA2962">
        <w:br/>
        <w:t>(в соответствии со статьей 66.1 Трудового кодекса Российской Федерации), предусмотренная подпунктами 4 и 5 пункта 9 настоящего Порядка,  представляется на бумажном носителе, заверенная надлежащим образом работодателем, или в форме электронного документа, подписанного усиленной квалифицированной электронной подписью (при ее наличии у работодателя).</w:t>
      </w:r>
      <w:r w:rsidRPr="00CA2962">
        <w:rPr>
          <w:spacing w:val="-6"/>
        </w:rPr>
        <w:t xml:space="preserve"> 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представленных документов несут обратившиеся в центр занятости граждане в возрасте 50-ти лет и старше, а также граждане предпенсионного возраста.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Центр занятости регистрирует гражданина в возрасте 50-ти лет и старше, а также гражданина предпенсионного возраста в реестре участников региональной программы по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на период до 2024 года.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Центр занятости рассматривает заявку и принимает решение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о направлении граждан в возрасте 50-ти лет и старше, а также граждан предпенсионного возраста на обучение либо при наличии оснований, указанных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в пункте 16 настоящего Порядка, – решение об отказе в направлении граждан </w:t>
      </w:r>
      <w:r w:rsidRPr="00CA2962">
        <w:rPr>
          <w:rFonts w:ascii="Times New Roman" w:hAnsi="Times New Roman" w:cs="Times New Roman"/>
          <w:sz w:val="28"/>
          <w:szCs w:val="28"/>
        </w:rPr>
        <w:br/>
        <w:t>в возрасте 50-ти лет и старше, а также граждан предпенсионного возраста на обучение с указанием причин отказа.</w:t>
      </w:r>
      <w:proofErr w:type="gramEnd"/>
    </w:p>
    <w:p w:rsidR="00591FE4" w:rsidRPr="00CA2962" w:rsidRDefault="00591FE4" w:rsidP="00591FE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О принятом решении центр занятости извещает </w:t>
      </w:r>
      <w:r w:rsidRPr="00CA2962">
        <w:rPr>
          <w:rFonts w:ascii="Times New Roman" w:hAnsi="Times New Roman" w:cs="Times New Roman"/>
          <w:sz w:val="28"/>
          <w:szCs w:val="28"/>
        </w:rPr>
        <w:t xml:space="preserve">граждан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и старше, а также граждан предпенсионного возраста в течение 10 рабочих </w:t>
      </w:r>
      <w:r w:rsidRPr="00CA2962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заявки путем направления письменного уведомления.</w:t>
      </w:r>
      <w:bookmarkStart w:id="5" w:name="P94"/>
      <w:bookmarkEnd w:id="5"/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Основаниями для отказа в направлении граждан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>и старше, а также граждан предпенсионного возраста на обучение являются:</w:t>
      </w:r>
    </w:p>
    <w:p w:rsidR="00591FE4" w:rsidRPr="00CA2962" w:rsidRDefault="00591FE4" w:rsidP="00591FE4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представление документов, оформление и (или) порядок представления которых не соответствуют требованиям, предусмотренным пунктами 9, 11 и 12 настоящего Порядка;</w:t>
      </w:r>
    </w:p>
    <w:p w:rsidR="00591FE4" w:rsidRPr="00CA2962" w:rsidRDefault="00591FE4" w:rsidP="00591FE4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представление документов, указанных в пункте 9 настоящего Порядка, не в полном объеме;</w:t>
      </w:r>
    </w:p>
    <w:p w:rsidR="00591FE4" w:rsidRPr="00CA2962" w:rsidRDefault="00591FE4" w:rsidP="00591FE4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наличие в представленных документах недостоверных сведений;</w:t>
      </w:r>
    </w:p>
    <w:p w:rsidR="00591FE4" w:rsidRPr="00CA2962" w:rsidRDefault="00591FE4" w:rsidP="00591FE4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назначение гражданину предпенсионного возраста страховой пенсии по старости, в том числе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назначаемую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досрочно, при условии, что гражданин не достиг возраста 50-ти лет и старше;</w:t>
      </w:r>
    </w:p>
    <w:p w:rsidR="00591FE4" w:rsidRPr="00CA2962" w:rsidRDefault="00591FE4" w:rsidP="00591FE4">
      <w:pPr>
        <w:pStyle w:val="ConsPlusNormal"/>
        <w:numPr>
          <w:ilvl w:val="0"/>
          <w:numId w:val="4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повторное обращение для прохождения обучения гражданина в возрасте 50-ти лет и старше, а также гражданина предпенсионного возраста, ранее проходившего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центра занятости в рамках настоящего Порядка, в том числе отчисленного до завершения обучения по любым основаниям.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При принятии центром занятости решения о направлении гражданина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в возрасте 50-ти лет и старше, а также гражданина предпенсионного возраста на обучение центр занятости предоставляет гражданину в возрасте 50-ти лет </w:t>
      </w:r>
      <w:r w:rsidRPr="00CA2962">
        <w:rPr>
          <w:rFonts w:ascii="Times New Roman" w:hAnsi="Times New Roman" w:cs="Times New Roman"/>
          <w:sz w:val="28"/>
          <w:szCs w:val="28"/>
        </w:rPr>
        <w:br/>
        <w:t>и старше, а также гражданину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t xml:space="preserve">государственную услугу по профессиональной ориентации граждан в целях выбора сферы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>деятельности (профессии), трудоустройства, прохождения профессионального</w:t>
      </w:r>
      <w:r w:rsidRPr="00CA2962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CA2962">
        <w:rPr>
          <w:rFonts w:ascii="Times New Roman" w:hAnsi="Times New Roman" w:cs="Times New Roman"/>
          <w:sz w:val="28"/>
          <w:szCs w:val="28"/>
        </w:rPr>
        <w:br/>
        <w:t>и получения дополнительного профессионального образования (далее – государственная услуга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по профориентации) в соответствии с административным регламентом предоставления государственной услуги по организации профессиональной ориентации граждан в целях выбора </w:t>
      </w:r>
      <w:r w:rsidRPr="00CA2962">
        <w:rPr>
          <w:rFonts w:ascii="Times New Roman" w:hAnsi="Times New Roman" w:cs="Times New Roman"/>
          <w:spacing w:val="-12"/>
          <w:sz w:val="28"/>
          <w:szCs w:val="28"/>
        </w:rPr>
        <w:t>сферы деятельности (профессии), трудоустройства, прохождения профессионального</w:t>
      </w:r>
      <w:r w:rsidRPr="00CA2962">
        <w:rPr>
          <w:rFonts w:ascii="Times New Roman" w:hAnsi="Times New Roman" w:cs="Times New Roman"/>
          <w:sz w:val="28"/>
          <w:szCs w:val="28"/>
        </w:rPr>
        <w:t xml:space="preserve"> обучения и получения дополнительного профессионального образования, утвержденным постановлением министерства труда, занятости и социального развития Архангельской области от 29 апреля 2014 года № 17-п.</w:t>
      </w:r>
    </w:p>
    <w:p w:rsidR="00591FE4" w:rsidRPr="00CA2962" w:rsidRDefault="00591FE4" w:rsidP="00591FE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CA2962">
        <w:t xml:space="preserve">По результатам предоставления государственной услуги по профориентации центр занятости выдает заключение о предоставлении </w:t>
      </w:r>
      <w:r w:rsidRPr="00CA2962">
        <w:rPr>
          <w:spacing w:val="-6"/>
        </w:rPr>
        <w:t>государственной услуги, содержащее рекомендуемые виды профессиональной</w:t>
      </w:r>
      <w:r w:rsidRPr="00CA2962">
        <w:t xml:space="preserve"> </w:t>
      </w:r>
      <w:r w:rsidRPr="00CA2962">
        <w:rPr>
          <w:spacing w:val="-6"/>
        </w:rPr>
        <w:t>деятельности, занятости и компетенции, позволяющие вести профессиональную</w:t>
      </w:r>
      <w:r w:rsidRPr="00CA2962">
        <w:t xml:space="preserve"> деятельность в определенной сфере и (или) выполнять работу по конкретным профессиям, специальностям, возможные направления прохождения </w:t>
      </w:r>
      <w:r w:rsidRPr="00CA2962">
        <w:rPr>
          <w:spacing w:val="-8"/>
        </w:rPr>
        <w:t>профессионального обучения и (или) получения профессионального образования,</w:t>
      </w:r>
      <w:r w:rsidRPr="00CA2962">
        <w:t xml:space="preserve"> </w:t>
      </w:r>
      <w:r w:rsidRPr="00CA2962">
        <w:rPr>
          <w:spacing w:val="-6"/>
        </w:rPr>
        <w:t>дополнительного профессионального образования, при осуществлении которых</w:t>
      </w:r>
      <w:r w:rsidRPr="00CA2962">
        <w:t xml:space="preserve"> возможно достижение гражданином успешности в профессиональной</w:t>
      </w:r>
      <w:proofErr w:type="gramEnd"/>
      <w:r w:rsidRPr="00CA2962">
        <w:t xml:space="preserve"> или предпринимательской деятельности.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lastRenderedPageBreak/>
        <w:t>По согласованию с гражданином в возрасте 50-ти лет и старше, а также гражданином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t>центр занятости определяет образовательную программу, вид и форму обучения, исходя из сведений о его образовании, профессиональной квалификации.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Центр занятости определяет образовательную организацию,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в которой будет проходить обучение гражданин в возрасте 50-ти лет и старше, </w:t>
      </w:r>
      <w:r w:rsidRPr="00CA2962">
        <w:rPr>
          <w:rFonts w:ascii="Times New Roman" w:hAnsi="Times New Roman" w:cs="Times New Roman"/>
          <w:sz w:val="28"/>
          <w:szCs w:val="28"/>
        </w:rPr>
        <w:br/>
        <w:t xml:space="preserve">а также гражданин предпенсионного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возрастав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контракта на оказание образовательных услуг (далее – государственный контракт).</w:t>
      </w:r>
    </w:p>
    <w:p w:rsidR="00591FE4" w:rsidRPr="00CA2962" w:rsidRDefault="00591FE4" w:rsidP="00591F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6"/>
          <w:sz w:val="28"/>
          <w:szCs w:val="28"/>
        </w:rPr>
        <w:t>Заключение с образовательной организацией государственного контракта</w:t>
      </w:r>
      <w:r w:rsidRPr="00CA2962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Федеральным </w:t>
      </w:r>
      <w:hyperlink r:id="rId6" w:history="1">
        <w:r w:rsidRPr="00CA29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962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91FE4" w:rsidRPr="00CA2962" w:rsidRDefault="00591FE4" w:rsidP="00591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Если на момент обращения гражданина в возрасте 50-ти лет и старше, а также гражданина предпенсионного возраста центром занятости не заключен государственный контракт с образовательной организацией, то центр занятости организует его заключение в порядке, определенном </w:t>
      </w:r>
      <w:hyperlink w:anchor="P62" w:history="1">
        <w:r w:rsidRPr="00CA2962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CA296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 Центр занятости в течение пяти рабочих дней после установления образовательной организацией сроков обучения, определенных государственным</w:t>
      </w:r>
      <w:r w:rsidRPr="00CA2962">
        <w:rPr>
          <w:rFonts w:ascii="Times New Roman" w:hAnsi="Times New Roman" w:cs="Times New Roman"/>
          <w:sz w:val="28"/>
          <w:szCs w:val="28"/>
        </w:rPr>
        <w:t xml:space="preserve"> контрактом, заключает с гражданином в возрасте 50-ти лет и старше, а также гражданином предпенсионного возраста договор на обучение, на основании которого выдает направление на обучение. </w:t>
      </w:r>
    </w:p>
    <w:p w:rsidR="00591FE4" w:rsidRPr="00CA2962" w:rsidRDefault="00591FE4" w:rsidP="00591FE4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Трудоустройство гражданина в возрасте 50-ти лет и старше, а также гражданина предпенсионного возраста в период прохождения обучения не является основанием для прекращения действия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>договора на обучение, заключенного между центром занятости и гражданином.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Центр занятости осуществляет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Pr="00CA2962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организацией в сроки, определенные условиями </w:t>
      </w:r>
      <w:r w:rsidRPr="00CA2962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государственного</w:t>
      </w: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контракта, следующих документов:</w:t>
      </w:r>
    </w:p>
    <w:p w:rsidR="00591FE4" w:rsidRPr="00CA2962" w:rsidRDefault="00591FE4" w:rsidP="00591FE4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 (выписки из приказа) о зачислении </w:t>
      </w:r>
      <w:r w:rsidRPr="00CA2962">
        <w:rPr>
          <w:rFonts w:ascii="Times New Roman" w:hAnsi="Times New Roman" w:cs="Times New Roman"/>
          <w:sz w:val="28"/>
          <w:szCs w:val="28"/>
        </w:rPr>
        <w:t>гражданина в возрасте 50-ти лет и старше, а также гражданина предпенсионного возраста</w:t>
      </w: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на обучение;</w:t>
      </w:r>
    </w:p>
    <w:p w:rsidR="00591FE4" w:rsidRPr="00CA2962" w:rsidRDefault="00591FE4" w:rsidP="00591FE4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 (выписки из приказа) об окончании</w:t>
      </w:r>
      <w:r w:rsidRPr="00CA2962">
        <w:rPr>
          <w:rFonts w:ascii="Times New Roman" w:hAnsi="Times New Roman" w:cs="Times New Roman"/>
          <w:sz w:val="28"/>
          <w:szCs w:val="28"/>
        </w:rPr>
        <w:t xml:space="preserve"> гражданином в возрасте 50-ти лет и старше, а также гражданином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color w:val="000000"/>
          <w:sz w:val="28"/>
          <w:szCs w:val="28"/>
        </w:rPr>
        <w:t>обучения с указанием реквизитов документов об образовании и (или) о квалификации, выданных по результатам итоговой аттестации и подтверждающих завершение обучения;</w:t>
      </w:r>
    </w:p>
    <w:p w:rsidR="00591FE4" w:rsidRPr="00CA2962" w:rsidRDefault="00591FE4" w:rsidP="00591FE4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 (выписки из приказа) об отчислении до завершения </w:t>
      </w:r>
      <w:proofErr w:type="gramStart"/>
      <w:r w:rsidRPr="00CA2962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любым основаниям (при наличии) </w:t>
      </w:r>
      <w:r w:rsidRPr="00CA2962">
        <w:rPr>
          <w:rFonts w:ascii="Times New Roman" w:hAnsi="Times New Roman" w:cs="Times New Roman"/>
          <w:sz w:val="28"/>
          <w:szCs w:val="28"/>
        </w:rPr>
        <w:t>граждан в возрасте 50-ти лет и старше, а также граждан предпенсионного возраста</w:t>
      </w:r>
      <w:r w:rsidRPr="00CA29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1FE4" w:rsidRPr="00CA2962" w:rsidRDefault="00591FE4" w:rsidP="00591FE4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посещении занятий;</w:t>
      </w:r>
    </w:p>
    <w:p w:rsidR="00591FE4" w:rsidRPr="00CA2962" w:rsidRDefault="00591FE4" w:rsidP="00591FE4">
      <w:pPr>
        <w:pStyle w:val="ConsPlusNormal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962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 об успеваемости.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Гражданин в возрасте 50-ти лет и старше, а также гражданин </w:t>
      </w:r>
      <w:r w:rsidRPr="00CA2962">
        <w:rPr>
          <w:rFonts w:ascii="Times New Roman" w:hAnsi="Times New Roman" w:cs="Times New Roman"/>
          <w:sz w:val="28"/>
          <w:szCs w:val="28"/>
        </w:rPr>
        <w:lastRenderedPageBreak/>
        <w:t>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pacing w:val="-6"/>
          <w:sz w:val="28"/>
          <w:szCs w:val="28"/>
        </w:rPr>
        <w:t xml:space="preserve">представляет в обособленное подразделение центра занятости </w:t>
      </w:r>
      <w:r w:rsidRPr="00CA2962">
        <w:rPr>
          <w:rFonts w:ascii="Times New Roman" w:hAnsi="Times New Roman" w:cs="Times New Roman"/>
          <w:sz w:val="28"/>
          <w:szCs w:val="28"/>
        </w:rPr>
        <w:t>документы, подтверждающие прием на работу (копию приказа (выписку из приказа), трудовой договор), либо иные документы, подтверждающие занятость, указанные в подпункте 5 пункта 9 настоящего Порядка, в течение пяти рабочих дней со дня наступления у гражданина в возрасте 50-ти лет и старше, а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также гражданина предпенсионного возраста занятости. </w:t>
      </w:r>
    </w:p>
    <w:p w:rsidR="00591FE4" w:rsidRPr="00CA2962" w:rsidRDefault="00591FE4" w:rsidP="00591FE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FE4" w:rsidRPr="00CA2962" w:rsidRDefault="00591FE4" w:rsidP="00591FE4">
      <w:pPr>
        <w:pStyle w:val="a3"/>
        <w:ind w:left="360"/>
        <w:jc w:val="center"/>
        <w:rPr>
          <w:b/>
          <w:sz w:val="28"/>
          <w:szCs w:val="28"/>
        </w:rPr>
      </w:pPr>
      <w:r w:rsidRPr="00CA2962">
        <w:rPr>
          <w:b/>
          <w:sz w:val="28"/>
          <w:szCs w:val="28"/>
          <w:lang w:val="en-US"/>
        </w:rPr>
        <w:t>III</w:t>
      </w:r>
      <w:r w:rsidRPr="00CA2962">
        <w:rPr>
          <w:b/>
          <w:sz w:val="28"/>
          <w:szCs w:val="28"/>
        </w:rPr>
        <w:t xml:space="preserve">. Финансирование профессионального обучения </w:t>
      </w:r>
    </w:p>
    <w:p w:rsidR="00591FE4" w:rsidRPr="00CA2962" w:rsidRDefault="00591FE4" w:rsidP="00591FE4">
      <w:pPr>
        <w:pStyle w:val="a3"/>
        <w:ind w:left="360"/>
        <w:jc w:val="center"/>
        <w:rPr>
          <w:b/>
          <w:sz w:val="28"/>
          <w:szCs w:val="28"/>
        </w:rPr>
      </w:pPr>
      <w:r w:rsidRPr="00CA2962">
        <w:rPr>
          <w:b/>
          <w:sz w:val="28"/>
          <w:szCs w:val="28"/>
        </w:rPr>
        <w:t>или дополнительного профессионального образования</w:t>
      </w:r>
    </w:p>
    <w:p w:rsidR="00591FE4" w:rsidRPr="00CA2962" w:rsidRDefault="00591FE4" w:rsidP="00591FE4">
      <w:pPr>
        <w:tabs>
          <w:tab w:val="left" w:pos="1134"/>
        </w:tabs>
        <w:jc w:val="center"/>
        <w:rPr>
          <w:b/>
        </w:rPr>
      </w:pP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12"/>
          <w:sz w:val="28"/>
          <w:szCs w:val="28"/>
        </w:rPr>
        <w:t xml:space="preserve"> Главным распорядителем средств областного бюджета, предусмотренных</w:t>
      </w:r>
      <w:r w:rsidRPr="00CA2962">
        <w:rPr>
          <w:rFonts w:ascii="Times New Roman" w:hAnsi="Times New Roman" w:cs="Times New Roman"/>
          <w:sz w:val="28"/>
          <w:szCs w:val="28"/>
        </w:rPr>
        <w:t xml:space="preserve"> на обучение, является министерство.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Предоставление финансовых средств центру занятости осуществляется</w:t>
      </w:r>
      <w:r w:rsidRPr="00CA2962">
        <w:rPr>
          <w:rFonts w:ascii="Times New Roman" w:hAnsi="Times New Roman" w:cs="Times New Roman"/>
          <w:sz w:val="28"/>
          <w:szCs w:val="28"/>
        </w:rPr>
        <w:t xml:space="preserve"> министерством в соответствии со сводной бюджетной росписью областного бюджета в пределах средств, предусмотренных в областном бюджете </w:t>
      </w:r>
      <w:r w:rsidRPr="00CA2962">
        <w:rPr>
          <w:rFonts w:ascii="Times New Roman" w:hAnsi="Times New Roman" w:cs="Times New Roman"/>
          <w:sz w:val="28"/>
          <w:szCs w:val="28"/>
        </w:rPr>
        <w:br/>
        <w:t>с учетом субсидий из федерального бюджета.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</w:rPr>
        <w:t>Целями расходования финансовых средств, предусмотренных пунктом 23 настоящего Порядка, являются: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 xml:space="preserve">1) оплата образовательных услуг образовательным организациям </w:t>
      </w:r>
      <w:r w:rsidRPr="00CA2962">
        <w:br/>
        <w:t>в соответствии с государственным контрактом на оказание образовательных услуг;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 xml:space="preserve">2) выплата стипендии в период обучения незанятым гражданам </w:t>
      </w:r>
      <w:r w:rsidRPr="00CA2962">
        <w:br/>
        <w:t>в возрасте 50-ти лет и старше, а также гражданам предпенсионного возраста, не получающим пенсию по государственному пенсионному обеспечению;</w:t>
      </w:r>
    </w:p>
    <w:p w:rsidR="00591FE4" w:rsidRPr="00CA2962" w:rsidRDefault="00591FE4" w:rsidP="00591FE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962">
        <w:rPr>
          <w:spacing w:val="-2"/>
          <w:sz w:val="28"/>
          <w:szCs w:val="28"/>
        </w:rPr>
        <w:t>3) компенсация стоимости проезда к месту обучения в другую местность</w:t>
      </w:r>
      <w:r w:rsidRPr="00CA2962">
        <w:rPr>
          <w:sz w:val="28"/>
          <w:szCs w:val="28"/>
        </w:rPr>
        <w:t xml:space="preserve"> и обратно и стоимости провоза багажа;</w:t>
      </w:r>
    </w:p>
    <w:p w:rsidR="00591FE4" w:rsidRPr="00CA2962" w:rsidRDefault="00591FE4" w:rsidP="00591FE4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>4) компенсация расходов по найму жилого помещения за время пребывания в другой местности;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5) суточные за обучение в другой местности;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6) компенсация расходов, связанных с оплатой комиссионного вознаграждения кредитным организациям, за перечисление гражданам стипендии в период обучения, но не более 0,5 процента от перечисляемой суммы.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134"/>
          <w:tab w:val="left" w:pos="1418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4"/>
          <w:sz w:val="28"/>
        </w:rPr>
        <w:t>Компенсация расходов, связанных с медицинским освидетельствованием,</w:t>
      </w:r>
      <w:r w:rsidRPr="00CA2962">
        <w:rPr>
          <w:rFonts w:ascii="Times New Roman" w:hAnsi="Times New Roman" w:cs="Times New Roman"/>
          <w:sz w:val="28"/>
        </w:rPr>
        <w:t xml:space="preserve"> </w:t>
      </w:r>
      <w:r w:rsidRPr="00CA2962">
        <w:rPr>
          <w:rFonts w:ascii="Times New Roman" w:hAnsi="Times New Roman" w:cs="Times New Roman"/>
          <w:spacing w:val="-2"/>
          <w:sz w:val="28"/>
        </w:rPr>
        <w:t>оплатой услуг организациям почтовой связи в соответствии с установленными</w:t>
      </w:r>
      <w:r w:rsidRPr="00CA2962">
        <w:rPr>
          <w:rFonts w:ascii="Times New Roman" w:hAnsi="Times New Roman" w:cs="Times New Roman"/>
          <w:sz w:val="28"/>
        </w:rPr>
        <w:t xml:space="preserve"> тарифами за перечисление гражданам стипендии в период обучения, не производится.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962">
        <w:rPr>
          <w:rFonts w:ascii="Times New Roman" w:hAnsi="Times New Roman" w:cs="Times New Roman"/>
          <w:sz w:val="28"/>
        </w:rPr>
        <w:t xml:space="preserve">Центр занятости принимает решение о назначении стипендии </w:t>
      </w:r>
      <w:r w:rsidRPr="00CA2962">
        <w:rPr>
          <w:rFonts w:ascii="Times New Roman" w:hAnsi="Times New Roman" w:cs="Times New Roman"/>
          <w:sz w:val="28"/>
        </w:rPr>
        <w:br/>
        <w:t>гражданину в возрасте 50-ти лет и старше, а также гражданину предпенсионного возраста, не получающим пенсию по государственному пенсионному обеспечению, в течение пяти рабочих дней после получения от образовательной организации копии приказа (выписки из приказа), подтверждающей зачисление гражданина в возрасте 50-ти лет и старше, а также гражданина предпенсионного возраста на обучение.</w:t>
      </w:r>
      <w:proofErr w:type="gramEnd"/>
    </w:p>
    <w:p w:rsidR="00591FE4" w:rsidRPr="00CA2962" w:rsidRDefault="00591FE4" w:rsidP="00591FE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назначении стипендии оформляется соответствующим приказом центра занятости.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2962">
        <w:rPr>
          <w:rFonts w:ascii="Times New Roman" w:eastAsia="Calibri" w:hAnsi="Times New Roman" w:cs="Times New Roman"/>
          <w:i/>
          <w:sz w:val="28"/>
          <w:szCs w:val="28"/>
        </w:rPr>
        <w:t>Абзац третий исключен постановлением от 28.01.2020 № 45-пп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Размер стипендии равен величине минимального </w:t>
      </w:r>
      <w:proofErr w:type="gramStart"/>
      <w:r w:rsidRPr="00CA2962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, установленного Федеральным законом от 19 июня 2000 года № 82-ФЗ </w:t>
      </w:r>
      <w:r w:rsidRPr="00CA2962">
        <w:rPr>
          <w:rFonts w:ascii="Times New Roman" w:eastAsia="Calibri" w:hAnsi="Times New Roman" w:cs="Times New Roman"/>
          <w:sz w:val="28"/>
          <w:szCs w:val="28"/>
        </w:rPr>
        <w:br/>
        <w:t xml:space="preserve">«О минимальном размере оплаты труда», увеличенного на районный коэффициент. 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 Центр занятости </w:t>
      </w:r>
      <w:r w:rsidRPr="00CA2962">
        <w:rPr>
          <w:rFonts w:ascii="Times New Roman" w:hAnsi="Times New Roman" w:cs="Times New Roman"/>
          <w:sz w:val="28"/>
          <w:szCs w:val="28"/>
        </w:rPr>
        <w:t>производит начисление и перечисление стипендии незанятым гражданам в возрасте 50-ти лет и старше, а также гражданам предпенсионного возраста, не получающим пенсию по государственному пенсионному обеспечению, в установленные в договоре на обучение сроки.</w:t>
      </w:r>
    </w:p>
    <w:p w:rsidR="00591FE4" w:rsidRPr="00CA2962" w:rsidRDefault="00591FE4" w:rsidP="00591FE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>Стипендия выплачивается ежемесячно на</w:t>
      </w:r>
      <w:r w:rsidRPr="00CA2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 xml:space="preserve">основании полученных </w:t>
      </w:r>
      <w:r w:rsidRPr="00CA296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основании полученных от образовательной организации сведений о посещении занятий и успеваемости гражданина в возрасте 50-ти лет и старше, а также гражданина предпенсионного возраста.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Центр занятости ежемесячно на основании сведений о посещении занятий гражданином в возрасте 50-ти лет и старше, а также гражданином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t>и успеваемости гражданина принимает решение:</w:t>
      </w:r>
    </w:p>
    <w:p w:rsidR="00591FE4" w:rsidRPr="00CA2962" w:rsidRDefault="00591FE4" w:rsidP="00591FE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pacing w:val="-4"/>
          <w:sz w:val="28"/>
          <w:szCs w:val="28"/>
        </w:rPr>
        <w:t xml:space="preserve"> о приостановке выплаты стипендии в случае пропуска </w:t>
      </w:r>
      <w:r w:rsidRPr="00CA2962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CA2962">
        <w:rPr>
          <w:rFonts w:ascii="Times New Roman" w:hAnsi="Times New Roman" w:cs="Times New Roman"/>
          <w:sz w:val="28"/>
          <w:szCs w:val="28"/>
        </w:rPr>
        <w:br/>
        <w:t>в возрасте 50-ти лет и старше, а также гражданином предпенсионного возраста занятий без уважительных причин на срок до одного месяца;</w:t>
      </w:r>
    </w:p>
    <w:p w:rsidR="00591FE4" w:rsidRPr="00CA2962" w:rsidRDefault="00591FE4" w:rsidP="00591FE4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 снижении размера стипендии на 25 процентов в случае неуспеваемости гражданина в возрасте 50-ти лет и старше, а также гражданина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t>на срок до одного месяца.</w:t>
      </w:r>
    </w:p>
    <w:p w:rsidR="00591FE4" w:rsidRPr="00CA2962" w:rsidRDefault="00591FE4" w:rsidP="00591FE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>Решение о приостановке выплаты или снижении размера стипендии оформляется соответствующим приказом центра занятости.</w:t>
      </w:r>
    </w:p>
    <w:p w:rsidR="00591FE4" w:rsidRPr="00CA2962" w:rsidRDefault="00591FE4" w:rsidP="00591FE4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Центр занятости принимает решение о прекращении выплаты стипендии </w:t>
      </w: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незанятому </w:t>
      </w:r>
      <w:r w:rsidRPr="00CA2962">
        <w:rPr>
          <w:rFonts w:ascii="Times New Roman" w:hAnsi="Times New Roman" w:cs="Times New Roman"/>
          <w:sz w:val="28"/>
          <w:szCs w:val="28"/>
        </w:rPr>
        <w:t>гражданину в возрасте 50-ти лет и старше, а также гражданину предпенсионного возраста</w:t>
      </w:r>
      <w:r w:rsidRPr="00CA296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2962">
        <w:rPr>
          <w:rFonts w:ascii="Times New Roman" w:hAnsi="Times New Roman" w:cs="Times New Roman"/>
          <w:sz w:val="28"/>
          <w:szCs w:val="28"/>
        </w:rPr>
        <w:t>в случаях: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истечения установленного периода получения стипендии;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истечения периода обучения</w:t>
      </w:r>
      <w:r w:rsidRPr="00CA29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 xml:space="preserve"> отчисления до завершения </w:t>
      </w:r>
      <w:proofErr w:type="gramStart"/>
      <w:r w:rsidRPr="00CA296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A2962">
        <w:rPr>
          <w:rFonts w:ascii="Times New Roman" w:hAnsi="Times New Roman" w:cs="Times New Roman"/>
          <w:sz w:val="28"/>
          <w:szCs w:val="28"/>
        </w:rPr>
        <w:t xml:space="preserve"> любым основаниям;</w:t>
      </w: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 смерти;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eastAsia="Calibri" w:hAnsi="Times New Roman" w:cs="Times New Roman"/>
          <w:sz w:val="28"/>
          <w:szCs w:val="28"/>
        </w:rPr>
        <w:t xml:space="preserve"> трудоустройства (наступления занятости в случаях, установленных статьей 2 </w:t>
      </w:r>
      <w:r w:rsidRPr="00CA2962">
        <w:rPr>
          <w:rFonts w:ascii="Times New Roman" w:hAnsi="Times New Roman" w:cs="Times New Roman"/>
          <w:sz w:val="28"/>
          <w:szCs w:val="28"/>
        </w:rPr>
        <w:t>Закона Российской Федерации № 1032-1);</w:t>
      </w:r>
    </w:p>
    <w:p w:rsidR="00591FE4" w:rsidRPr="00CA2962" w:rsidRDefault="00591FE4" w:rsidP="00591FE4">
      <w:pPr>
        <w:pStyle w:val="ConsPlusNormal"/>
        <w:numPr>
          <w:ilvl w:val="0"/>
          <w:numId w:val="6"/>
        </w:numPr>
        <w:tabs>
          <w:tab w:val="left" w:pos="993"/>
        </w:tabs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962">
        <w:rPr>
          <w:rFonts w:ascii="Times New Roman" w:hAnsi="Times New Roman" w:cs="Times New Roman"/>
          <w:sz w:val="28"/>
          <w:szCs w:val="28"/>
        </w:rPr>
        <w:t>назначение страховой пенсии по старости, включая пенсию назначаемую досрочно.</w:t>
      </w:r>
    </w:p>
    <w:p w:rsidR="00591FE4" w:rsidRPr="00CA2962" w:rsidRDefault="00591FE4" w:rsidP="00591FE4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A2962">
        <w:rPr>
          <w:rFonts w:eastAsia="Calibri"/>
          <w:sz w:val="28"/>
          <w:szCs w:val="28"/>
        </w:rPr>
        <w:t>Ре</w:t>
      </w:r>
      <w:r w:rsidRPr="00CA2962">
        <w:rPr>
          <w:rFonts w:eastAsia="Calibri"/>
          <w:spacing w:val="-10"/>
          <w:sz w:val="28"/>
          <w:szCs w:val="28"/>
        </w:rPr>
        <w:t>шение о прекращении выплаты стипендии оформляется соответствующим</w:t>
      </w:r>
      <w:r w:rsidRPr="00CA2962">
        <w:rPr>
          <w:rFonts w:eastAsia="Calibri"/>
          <w:sz w:val="28"/>
          <w:szCs w:val="28"/>
        </w:rPr>
        <w:t xml:space="preserve"> приказом центра занятости.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CA2962">
        <w:rPr>
          <w:rFonts w:eastAsia="Calibri"/>
          <w:sz w:val="28"/>
          <w:szCs w:val="28"/>
        </w:rPr>
        <w:t xml:space="preserve"> </w:t>
      </w:r>
      <w:proofErr w:type="gramStart"/>
      <w:r w:rsidRPr="00CA2962">
        <w:rPr>
          <w:rFonts w:eastAsia="Calibri"/>
          <w:sz w:val="28"/>
          <w:szCs w:val="28"/>
        </w:rPr>
        <w:t xml:space="preserve">При выявлении центром занятости случаев непредставления или несвоевременного представления </w:t>
      </w:r>
      <w:r w:rsidRPr="00CA2962">
        <w:rPr>
          <w:sz w:val="28"/>
          <w:szCs w:val="28"/>
        </w:rPr>
        <w:t>гражданином в возрасте 50-ти лет и старше, а также гражданином предпенсионного возраста</w:t>
      </w:r>
      <w:r w:rsidRPr="00CA2962">
        <w:rPr>
          <w:rFonts w:eastAsia="Calibri"/>
          <w:sz w:val="28"/>
          <w:szCs w:val="28"/>
        </w:rPr>
        <w:t xml:space="preserve"> документов, указанных в пункте 21 настоящего Порядка, а также </w:t>
      </w:r>
      <w:r w:rsidRPr="00CA2962">
        <w:rPr>
          <w:sz w:val="28"/>
          <w:szCs w:val="28"/>
        </w:rPr>
        <w:t>документов подтверждающих назначение страховой пенсии по старости, включая пенсию, назначаемую досрочно,</w:t>
      </w:r>
      <w:r w:rsidRPr="00CA2962">
        <w:rPr>
          <w:rFonts w:eastAsia="Calibri"/>
          <w:sz w:val="28"/>
          <w:szCs w:val="28"/>
        </w:rPr>
        <w:t xml:space="preserve"> центр занятости производит перерасчет </w:t>
      </w:r>
      <w:r w:rsidRPr="00CA2962">
        <w:rPr>
          <w:rFonts w:eastAsia="Calibri"/>
          <w:sz w:val="28"/>
          <w:szCs w:val="28"/>
        </w:rPr>
        <w:lastRenderedPageBreak/>
        <w:t xml:space="preserve">средств выплаченной стипендии и направляет </w:t>
      </w:r>
      <w:r w:rsidRPr="00CA2962">
        <w:rPr>
          <w:sz w:val="28"/>
          <w:szCs w:val="28"/>
        </w:rPr>
        <w:t>гражданину в возрасте 50-ти лет и старше, а также гражданину</w:t>
      </w:r>
      <w:proofErr w:type="gramEnd"/>
      <w:r w:rsidRPr="00CA2962">
        <w:rPr>
          <w:sz w:val="28"/>
          <w:szCs w:val="28"/>
        </w:rPr>
        <w:t xml:space="preserve"> предпенсионного возраста</w:t>
      </w:r>
      <w:r w:rsidRPr="00CA2962">
        <w:rPr>
          <w:rFonts w:eastAsia="Calibri"/>
          <w:spacing w:val="-8"/>
          <w:sz w:val="28"/>
          <w:szCs w:val="28"/>
        </w:rPr>
        <w:t xml:space="preserve"> письменное уведомление о необходимости</w:t>
      </w:r>
      <w:r w:rsidRPr="00CA2962">
        <w:rPr>
          <w:rFonts w:eastAsia="Calibri"/>
          <w:sz w:val="28"/>
          <w:szCs w:val="28"/>
        </w:rPr>
        <w:t xml:space="preserve"> возврата излишне выплаченных денежных средств.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CA2962">
        <w:rPr>
          <w:rFonts w:eastAsia="Calibri"/>
          <w:sz w:val="28"/>
          <w:szCs w:val="28"/>
        </w:rPr>
        <w:t xml:space="preserve"> </w:t>
      </w:r>
      <w:r w:rsidRPr="00CA2962">
        <w:rPr>
          <w:sz w:val="28"/>
          <w:szCs w:val="28"/>
        </w:rPr>
        <w:t>Гражданин в возрасте 50-ти лет и старше, а также гражданин предпенсионного возраста</w:t>
      </w:r>
      <w:r w:rsidRPr="00CA2962">
        <w:rPr>
          <w:spacing w:val="-8"/>
          <w:sz w:val="28"/>
          <w:szCs w:val="28"/>
        </w:rPr>
        <w:t xml:space="preserve"> </w:t>
      </w:r>
      <w:r w:rsidRPr="00CA2962">
        <w:rPr>
          <w:rFonts w:eastAsia="Calibri"/>
          <w:sz w:val="28"/>
          <w:szCs w:val="28"/>
        </w:rPr>
        <w:t>в течение 10 рабочих дней со дня получения письменного уведомления, указанного в пункте 30 настоящего Порядка, возвращает денежные средства на расчетный счет центра занятости.</w:t>
      </w:r>
    </w:p>
    <w:p w:rsidR="00591FE4" w:rsidRPr="00CA2962" w:rsidRDefault="00591FE4" w:rsidP="00591FE4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CA2962">
        <w:rPr>
          <w:rFonts w:eastAsia="Calibri"/>
          <w:sz w:val="28"/>
          <w:szCs w:val="28"/>
        </w:rPr>
        <w:t xml:space="preserve">При невозврате </w:t>
      </w:r>
      <w:r w:rsidRPr="00CA2962">
        <w:rPr>
          <w:sz w:val="28"/>
          <w:szCs w:val="28"/>
        </w:rPr>
        <w:t>гражданином в возрасте 50-ти лет и старше, а также гражданином предпенсионного возраста</w:t>
      </w:r>
      <w:r w:rsidRPr="00CA2962">
        <w:rPr>
          <w:spacing w:val="-8"/>
          <w:sz w:val="28"/>
          <w:szCs w:val="28"/>
        </w:rPr>
        <w:t xml:space="preserve"> </w:t>
      </w:r>
      <w:r w:rsidRPr="00CA2962">
        <w:rPr>
          <w:rFonts w:eastAsia="Calibri"/>
          <w:sz w:val="28"/>
          <w:szCs w:val="28"/>
        </w:rPr>
        <w:t>денежных средств, указанных в пункте 30 настоящего Порядка, в установленный срок они подлежат взысканию центром занятости в судебном порядке.</w:t>
      </w:r>
    </w:p>
    <w:p w:rsidR="00591FE4" w:rsidRPr="00CA2962" w:rsidRDefault="00591FE4" w:rsidP="00591FE4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:rsidR="00591FE4" w:rsidRPr="00CA2962" w:rsidRDefault="00591FE4" w:rsidP="00591F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2962">
        <w:rPr>
          <w:rFonts w:ascii="Times New Roman" w:hAnsi="Times New Roman" w:cs="Times New Roman"/>
          <w:b/>
          <w:sz w:val="28"/>
          <w:szCs w:val="28"/>
        </w:rPr>
        <w:t>. Предоставление финансовой поддержки при направлении на обучение в другую местность</w:t>
      </w:r>
    </w:p>
    <w:p w:rsidR="00591FE4" w:rsidRPr="00CA2962" w:rsidRDefault="00591FE4" w:rsidP="00591F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31</w:t>
      </w:r>
      <w:r w:rsidRPr="00CA2962">
        <w:rPr>
          <w:vertAlign w:val="superscript"/>
        </w:rPr>
        <w:t>1</w:t>
      </w:r>
      <w:r w:rsidRPr="00CA2962">
        <w:t xml:space="preserve">. Финансовая поддержка предоставляется гражданам в возрасте </w:t>
      </w:r>
      <w:r w:rsidRPr="00CA2962">
        <w:br/>
        <w:t xml:space="preserve">50-ти лет и старше, а также гражданам предпенсионного возраста в виде компенсации расходов, предусмотренных подпунктами 3 – 5 пункта 24 </w:t>
      </w:r>
      <w:r w:rsidRPr="00CA2962">
        <w:rPr>
          <w:spacing w:val="-4"/>
        </w:rPr>
        <w:t>настоящего Порядка, понесенных ими в связи с направлением для прохождения</w:t>
      </w:r>
      <w:r w:rsidRPr="00CA2962">
        <w:t xml:space="preserve"> обучения в другую местность (далее – компенсация).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31</w:t>
      </w:r>
      <w:r w:rsidRPr="00CA2962">
        <w:rPr>
          <w:vertAlign w:val="superscript"/>
        </w:rPr>
        <w:t>2</w:t>
      </w:r>
      <w:r w:rsidRPr="00CA2962">
        <w:t>. Компенсация предоставляется в следующих размерах: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CA2962">
        <w:t xml:space="preserve">1) на оплату стоимости проезда (в том числе ежедневного) к месту обучения в другую местность и обратно и стоимости провоза багажа </w:t>
      </w:r>
      <w:r w:rsidRPr="00CA2962">
        <w:br/>
      </w:r>
      <w:r w:rsidRPr="00CA2962">
        <w:rPr>
          <w:spacing w:val="-6"/>
        </w:rPr>
        <w:t>в размере фактических расходов, подтвержденных перевозочными документами,</w:t>
      </w:r>
      <w:r w:rsidRPr="00CA2962">
        <w:t xml:space="preserve"> но не выше тарифов, предусмотренных для перевозок железнодорожным транспортом, включая компенсацию расходов, связанных с оплатой комиссионного вознаграждения кредитным организациям, за перечисление гражданам компенсации (не более 10,0 тыс. рублей за весь период обучения);</w:t>
      </w:r>
      <w:proofErr w:type="gramEnd"/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 xml:space="preserve">2) на оплату суточных за обучение в другой местности, включая компенсацию расходов, связанных с оплатой комиссионного вознаграждения </w:t>
      </w:r>
      <w:r w:rsidRPr="00CA2962">
        <w:rPr>
          <w:spacing w:val="-4"/>
        </w:rPr>
        <w:t>кредитным организациям, за перечисление гражданам компенсации – в размере</w:t>
      </w:r>
      <w:r w:rsidRPr="00CA2962">
        <w:t xml:space="preserve"> 100 рублей в сутки;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CA2962">
        <w:t xml:space="preserve">3) на оплату найма жилого помещения за время пребывания в другой местности – в размере фактических расходов, подтвержденных </w:t>
      </w:r>
      <w:r w:rsidRPr="00CA2962">
        <w:rPr>
          <w:spacing w:val="-2"/>
        </w:rPr>
        <w:t>соответствующими документами, включая компенсацию расходов, связанных</w:t>
      </w:r>
      <w:r w:rsidRPr="00CA2962">
        <w:t xml:space="preserve"> с оплатой комиссионного вознаграждения кредитным организациям, </w:t>
      </w:r>
      <w:r w:rsidRPr="00CA2962">
        <w:br/>
      </w:r>
      <w:r w:rsidRPr="00CA2962">
        <w:rPr>
          <w:spacing w:val="-2"/>
        </w:rPr>
        <w:t>за перечисление гражданам компенсации, но не более 1,1 тыс. рублей в сутки.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rPr>
          <w:spacing w:val="-4"/>
        </w:rPr>
        <w:t>31</w:t>
      </w:r>
      <w:r w:rsidRPr="00CA2962">
        <w:rPr>
          <w:spacing w:val="-4"/>
          <w:vertAlign w:val="superscript"/>
        </w:rPr>
        <w:t>3</w:t>
      </w:r>
      <w:r w:rsidRPr="00CA2962">
        <w:rPr>
          <w:spacing w:val="-4"/>
        </w:rPr>
        <w:t>. Для получения компенсации граждане в возрасте 50-ти лет и старше,</w:t>
      </w:r>
      <w:r w:rsidRPr="00CA2962">
        <w:t xml:space="preserve"> а также граждане предпенсионного возраста в течение 30 рабочих дней </w:t>
      </w:r>
      <w:r w:rsidRPr="00CA2962">
        <w:br/>
      </w:r>
      <w:r w:rsidRPr="00CA2962">
        <w:rPr>
          <w:spacing w:val="-4"/>
        </w:rPr>
        <w:t>со дня выдачи документов об образовании и (или) о квалификации, выдаваемых</w:t>
      </w:r>
      <w:r w:rsidRPr="00CA2962">
        <w:t xml:space="preserve"> </w:t>
      </w:r>
      <w:r w:rsidRPr="00CA2962">
        <w:rPr>
          <w:spacing w:val="-2"/>
        </w:rPr>
        <w:t>по результатам итоговой аттестации и подтверждающих завершение обучения</w:t>
      </w:r>
      <w:r w:rsidRPr="00CA2962">
        <w:t xml:space="preserve"> (далее – документы об образовании), но не </w:t>
      </w:r>
      <w:proofErr w:type="gramStart"/>
      <w:r w:rsidRPr="00CA2962">
        <w:t>позднее</w:t>
      </w:r>
      <w:proofErr w:type="gramEnd"/>
      <w:r w:rsidRPr="00CA2962">
        <w:t xml:space="preserve"> чем за три рабочих дня </w:t>
      </w:r>
      <w:r w:rsidRPr="00CA2962">
        <w:br/>
        <w:t>до окончания текущего финансового года, представляют в обособленное подразделение центра занятости</w:t>
      </w:r>
      <w:bookmarkStart w:id="7" w:name="Par3"/>
      <w:bookmarkEnd w:id="7"/>
      <w:r w:rsidRPr="00CA2962">
        <w:t xml:space="preserve"> заявление о предоставлении компенсации </w:t>
      </w:r>
      <w:r w:rsidRPr="00CA2962">
        <w:br/>
      </w:r>
      <w:r w:rsidRPr="00CA2962">
        <w:lastRenderedPageBreak/>
        <w:t>и документы, подтверждающие расходы, предусмотренные пунктом 31</w:t>
      </w:r>
      <w:r w:rsidRPr="00CA2962">
        <w:rPr>
          <w:vertAlign w:val="superscript"/>
        </w:rPr>
        <w:t>2</w:t>
      </w:r>
      <w:r w:rsidRPr="00CA2962">
        <w:t xml:space="preserve"> настоящего Порядка.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31</w:t>
      </w:r>
      <w:r w:rsidRPr="00CA2962">
        <w:rPr>
          <w:vertAlign w:val="superscript"/>
        </w:rPr>
        <w:t>4</w:t>
      </w:r>
      <w:r w:rsidRPr="00CA2962">
        <w:t xml:space="preserve">. В случае проезда к месту обучения и обратно перевозочные документы представляются гражданином в виде подлинников на бумажном носителе либо в виде электронных перевозочных документов (электронных проездных документов) и посадочных талонов (посадочных купонов, контрольных купонов) на бумажном носителе. 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CA2962">
        <w:rPr>
          <w:spacing w:val="-2"/>
        </w:rPr>
        <w:t>В случае утери посадочных талонов (посадочных купонов, контрольных</w:t>
      </w:r>
      <w:r w:rsidRPr="00CA2962">
        <w:t xml:space="preserve"> купонов) гражданин прилагает к заявлению о предоставлении компенсации справку перевозчика, содержащую информацию о перевозке (время и место убытия, время и место прибытия) и лице, воспользовавшемся услугами </w:t>
      </w:r>
      <w:r w:rsidRPr="00CA2962">
        <w:br/>
        <w:t>по перевозке (фамилия, имя и отчество (при наличии).</w:t>
      </w:r>
      <w:proofErr w:type="gramEnd"/>
      <w:r w:rsidRPr="00CA2962">
        <w:t xml:space="preserve"> Расходы на получение указанной справки компенсации не подлежат.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 xml:space="preserve">Перевозочные документы должны содержать сведения, позволяющие идентифицировать лицо, на которое они оформлены, в случае перевозки воздушным транспортом, а также в случаях, когда включение таких сведений </w:t>
      </w:r>
      <w:r w:rsidRPr="00CA2962">
        <w:br/>
        <w:t>в перевозочные документы предусмотрено нормативными правовыми актами Российской Федерации или перевозчиками.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31</w:t>
      </w:r>
      <w:r w:rsidRPr="00CA2962">
        <w:rPr>
          <w:vertAlign w:val="superscript"/>
        </w:rPr>
        <w:t>5</w:t>
      </w:r>
      <w:r w:rsidRPr="00CA2962">
        <w:t xml:space="preserve">. Центр занятости рассматривает документы, указанные </w:t>
      </w:r>
      <w:r w:rsidRPr="00CA2962">
        <w:br/>
        <w:t>в пунктах 31</w:t>
      </w:r>
      <w:r w:rsidRPr="00CA2962">
        <w:rPr>
          <w:vertAlign w:val="superscript"/>
        </w:rPr>
        <w:t>3</w:t>
      </w:r>
      <w:r w:rsidRPr="00CA2962">
        <w:t xml:space="preserve"> и 31</w:t>
      </w:r>
      <w:r w:rsidRPr="00CA2962">
        <w:rPr>
          <w:vertAlign w:val="superscript"/>
        </w:rPr>
        <w:t>4</w:t>
      </w:r>
      <w:r w:rsidRPr="00CA2962">
        <w:t xml:space="preserve"> настоящего Порядка, в течение пяти рабочих дней со дня их поступления.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По результатам рассмотрения документов центр занятости принимает решение о предоставлении компенсации или об отказе в предоставлении компенсации с указанием причин отказа.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31</w:t>
      </w:r>
      <w:r w:rsidRPr="00CA2962">
        <w:rPr>
          <w:vertAlign w:val="superscript"/>
        </w:rPr>
        <w:t>6</w:t>
      </w:r>
      <w:r w:rsidRPr="00CA2962">
        <w:t>. Основаниями для принятия решения об отказе в предоставлении компенсации являются: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1) нарушение срока представления документов, установленного пунктом 31</w:t>
      </w:r>
      <w:r w:rsidRPr="00CA2962">
        <w:rPr>
          <w:vertAlign w:val="superscript"/>
        </w:rPr>
        <w:t>3</w:t>
      </w:r>
      <w:r w:rsidRPr="00CA2962">
        <w:t xml:space="preserve"> настоящего Порядка;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 xml:space="preserve">2) представление документов с нарушением требований, указанных </w:t>
      </w:r>
      <w:r w:rsidRPr="00CA2962">
        <w:br/>
        <w:t>в пунктах 31</w:t>
      </w:r>
      <w:r w:rsidRPr="00CA2962">
        <w:rPr>
          <w:vertAlign w:val="superscript"/>
        </w:rPr>
        <w:t>2</w:t>
      </w:r>
      <w:r w:rsidRPr="00CA2962">
        <w:t xml:space="preserve"> – 31</w:t>
      </w:r>
      <w:r w:rsidRPr="00CA2962">
        <w:rPr>
          <w:vertAlign w:val="superscript"/>
        </w:rPr>
        <w:t>4</w:t>
      </w:r>
      <w:r w:rsidRPr="00CA2962">
        <w:t xml:space="preserve"> настоящего Порядка, и (или) не в полном объеме;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t>3) наличие в документах, указанных в пунктах 31</w:t>
      </w:r>
      <w:r w:rsidRPr="00CA2962">
        <w:rPr>
          <w:vertAlign w:val="superscript"/>
        </w:rPr>
        <w:t>2</w:t>
      </w:r>
      <w:r w:rsidRPr="00CA2962">
        <w:t xml:space="preserve"> – 31</w:t>
      </w:r>
      <w:r w:rsidRPr="00CA2962">
        <w:rPr>
          <w:vertAlign w:val="superscript"/>
        </w:rPr>
        <w:t>4</w:t>
      </w:r>
      <w:r w:rsidRPr="00CA2962">
        <w:t xml:space="preserve"> настоящего Порядка, недостоверной информации.</w:t>
      </w:r>
    </w:p>
    <w:p w:rsidR="00591FE4" w:rsidRPr="00CA2962" w:rsidRDefault="00591FE4" w:rsidP="00591F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A2962">
        <w:rPr>
          <w:spacing w:val="-4"/>
        </w:rPr>
        <w:t>Указанное решение направляется гражданину в возрасте 50-лет и старше,</w:t>
      </w:r>
      <w:r w:rsidRPr="00CA2962">
        <w:t xml:space="preserve"> </w:t>
      </w:r>
      <w:r w:rsidRPr="00CA2962">
        <w:br/>
        <w:t>а также гражданину предпенсионного возраста в течение трех рабочих дней со дня его принятия и может быть обжаловано ими в установленном законодательством Российской Федерации порядке.</w:t>
      </w:r>
    </w:p>
    <w:p w:rsidR="00591FE4" w:rsidRPr="00CA2962" w:rsidRDefault="00591FE4" w:rsidP="00591FE4">
      <w:pPr>
        <w:pStyle w:val="a3"/>
        <w:tabs>
          <w:tab w:val="left" w:pos="993"/>
        </w:tabs>
        <w:ind w:left="0" w:firstLine="709"/>
        <w:jc w:val="both"/>
        <w:rPr>
          <w:sz w:val="28"/>
        </w:rPr>
      </w:pPr>
      <w:r w:rsidRPr="00CA2962">
        <w:rPr>
          <w:sz w:val="28"/>
        </w:rPr>
        <w:t>31</w:t>
      </w:r>
      <w:r w:rsidRPr="00CA2962">
        <w:rPr>
          <w:sz w:val="28"/>
          <w:vertAlign w:val="superscript"/>
        </w:rPr>
        <w:t>7</w:t>
      </w:r>
      <w:r w:rsidRPr="00CA2962">
        <w:rPr>
          <w:sz w:val="28"/>
        </w:rPr>
        <w:t>. Центр занятости в течение 10 рабочих дней со дня принятия решения о предоставлении компенсации на основании списков получателей компенсации производит перечисление гражданам компенсации в размере, предусмотренном пунктом 31</w:t>
      </w:r>
      <w:r w:rsidRPr="00CA2962">
        <w:rPr>
          <w:sz w:val="28"/>
          <w:vertAlign w:val="superscript"/>
        </w:rPr>
        <w:t>2</w:t>
      </w:r>
      <w:r w:rsidRPr="00CA2962">
        <w:rPr>
          <w:sz w:val="28"/>
        </w:rPr>
        <w:t xml:space="preserve"> настоящего Порядка.</w:t>
      </w:r>
    </w:p>
    <w:p w:rsidR="00591FE4" w:rsidRPr="00CA2962" w:rsidRDefault="00591FE4" w:rsidP="00591FE4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:rsidR="00591FE4" w:rsidRPr="00CA2962" w:rsidRDefault="00591FE4" w:rsidP="00591FE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A2962">
        <w:rPr>
          <w:b/>
          <w:bCs/>
        </w:rPr>
        <w:t xml:space="preserve">V. Осуществление контроля за </w:t>
      </w:r>
      <w:proofErr w:type="gramStart"/>
      <w:r w:rsidRPr="00CA2962">
        <w:rPr>
          <w:b/>
          <w:bCs/>
        </w:rPr>
        <w:t>целевым</w:t>
      </w:r>
      <w:proofErr w:type="gramEnd"/>
      <w:r w:rsidRPr="00CA2962">
        <w:rPr>
          <w:b/>
          <w:bCs/>
        </w:rPr>
        <w:t xml:space="preserve"> </w:t>
      </w:r>
    </w:p>
    <w:p w:rsidR="00591FE4" w:rsidRPr="00CA2962" w:rsidRDefault="00591FE4" w:rsidP="00591FE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A2962">
        <w:rPr>
          <w:b/>
          <w:bCs/>
        </w:rPr>
        <w:t>использованием финансовых средств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lastRenderedPageBreak/>
        <w:t xml:space="preserve"> </w:t>
      </w:r>
      <w:proofErr w:type="gramStart"/>
      <w:r w:rsidRPr="00CA2962">
        <w:rPr>
          <w:sz w:val="28"/>
          <w:szCs w:val="28"/>
        </w:rPr>
        <w:t>Контроль за</w:t>
      </w:r>
      <w:proofErr w:type="gramEnd"/>
      <w:r w:rsidRPr="00CA2962">
        <w:rPr>
          <w:sz w:val="28"/>
          <w:szCs w:val="28"/>
        </w:rPr>
        <w:t xml:space="preserve"> целевым использованием финансовых средств осуществляется министерством и органами государственного финансового контроля Архангельской области.</w:t>
      </w:r>
    </w:p>
    <w:p w:rsidR="00591FE4" w:rsidRPr="00CA2962" w:rsidRDefault="00591FE4" w:rsidP="00591FE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962">
        <w:rPr>
          <w:sz w:val="28"/>
          <w:szCs w:val="28"/>
        </w:rPr>
        <w:t xml:space="preserve"> Ответственность за нецелевое использование бюджетных средств, выделенных на финансирование организации обучения, несет центр занятости.</w:t>
      </w:r>
    </w:p>
    <w:p w:rsidR="00591FE4" w:rsidRPr="00CA2962" w:rsidRDefault="00591FE4" w:rsidP="00591FE4">
      <w:pPr>
        <w:pStyle w:val="a3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FE4" w:rsidRPr="00CA2962" w:rsidRDefault="00591FE4" w:rsidP="00591FE4">
      <w:pPr>
        <w:pStyle w:val="a3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91FE4" w:rsidRPr="00CA2962" w:rsidRDefault="00591FE4" w:rsidP="00591FE4">
      <w:r w:rsidRPr="00CA296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496"/>
      </w:tblGrid>
      <w:tr w:rsidR="00591FE4" w:rsidRPr="00CA2962" w:rsidTr="00DB2C20">
        <w:tc>
          <w:tcPr>
            <w:tcW w:w="4075" w:type="dxa"/>
            <w:shd w:val="clear" w:color="auto" w:fill="auto"/>
          </w:tcPr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lastRenderedPageBreak/>
              <w:br w:type="page"/>
            </w:r>
          </w:p>
        </w:tc>
        <w:tc>
          <w:tcPr>
            <w:tcW w:w="5496" w:type="dxa"/>
            <w:shd w:val="clear" w:color="auto" w:fill="auto"/>
          </w:tcPr>
          <w:p w:rsidR="00591FE4" w:rsidRPr="00CA2962" w:rsidRDefault="00591FE4" w:rsidP="00DB2C20">
            <w:pPr>
              <w:jc w:val="center"/>
            </w:pPr>
            <w:r w:rsidRPr="00CA2962">
              <w:t>ПРИЛОЖЕНИЕ № 1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направления органами службы занятости граждан в возрасте 50-ти лет и старше, а также граждан предпенсионного возраста для прохождения профессионального обучения 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или получения дополнительного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профессионального образования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</w:p>
        </w:tc>
      </w:tr>
    </w:tbl>
    <w:p w:rsidR="00591FE4" w:rsidRPr="00CA2962" w:rsidRDefault="00591FE4" w:rsidP="00591FE4">
      <w:pPr>
        <w:jc w:val="right"/>
        <w:rPr>
          <w:sz w:val="24"/>
        </w:rPr>
      </w:pPr>
      <w:r w:rsidRPr="00CA2962">
        <w:rPr>
          <w:sz w:val="24"/>
        </w:rPr>
        <w:t xml:space="preserve">(ф о </w:t>
      </w:r>
      <w:proofErr w:type="gramStart"/>
      <w:r w:rsidRPr="00CA2962">
        <w:rPr>
          <w:sz w:val="24"/>
        </w:rPr>
        <w:t>р</w:t>
      </w:r>
      <w:proofErr w:type="gramEnd"/>
      <w:r w:rsidRPr="00CA2962">
        <w:rPr>
          <w:sz w:val="24"/>
        </w:rPr>
        <w:t xml:space="preserve"> м а)</w:t>
      </w:r>
    </w:p>
    <w:p w:rsidR="00591FE4" w:rsidRPr="00CA2962" w:rsidRDefault="00591FE4" w:rsidP="00591FE4">
      <w:pPr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496"/>
      </w:tblGrid>
      <w:tr w:rsidR="00591FE4" w:rsidRPr="00CA2962" w:rsidTr="00DB2C20">
        <w:tc>
          <w:tcPr>
            <w:tcW w:w="4075" w:type="dxa"/>
            <w:shd w:val="clear" w:color="auto" w:fill="auto"/>
          </w:tcPr>
          <w:p w:rsidR="00591FE4" w:rsidRPr="00CA2962" w:rsidRDefault="00591FE4" w:rsidP="00DB2C20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shd w:val="clear" w:color="auto" w:fill="auto"/>
          </w:tcPr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В _________________________________________</w:t>
            </w:r>
          </w:p>
          <w:p w:rsidR="00591FE4" w:rsidRPr="00CA2962" w:rsidRDefault="00591FE4" w:rsidP="00DB2C20">
            <w:pPr>
              <w:jc w:val="center"/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 xml:space="preserve"> (наименование центра занятости)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___________________________________________</w:t>
            </w:r>
          </w:p>
          <w:p w:rsidR="00591FE4" w:rsidRPr="00CA2962" w:rsidRDefault="00591FE4" w:rsidP="00DB2C20">
            <w:pPr>
              <w:jc w:val="center"/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(фамилия, имя, отчество (при наличии) гражданина)</w:t>
            </w:r>
          </w:p>
          <w:p w:rsidR="00591FE4" w:rsidRPr="00CA2962" w:rsidRDefault="00591FE4" w:rsidP="00DB2C20">
            <w:pPr>
              <w:rPr>
                <w:sz w:val="16"/>
                <w:szCs w:val="16"/>
              </w:rPr>
            </w:pP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Дата рождения  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Документ, удостоверяющий личность ___________ ____________________________________________</w:t>
            </w:r>
          </w:p>
          <w:p w:rsidR="00591FE4" w:rsidRPr="00CA2962" w:rsidRDefault="00591FE4" w:rsidP="00DB2C20">
            <w:pPr>
              <w:jc w:val="center"/>
              <w:rPr>
                <w:sz w:val="20"/>
                <w:szCs w:val="20"/>
              </w:rPr>
            </w:pPr>
            <w:r w:rsidRPr="00CA2962">
              <w:rPr>
                <w:sz w:val="20"/>
                <w:szCs w:val="20"/>
              </w:rPr>
              <w:t>(вид документа)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Серия _____ номер 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Дата выдачи  ________________________________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 xml:space="preserve">Кем </w:t>
            </w:r>
            <w:proofErr w:type="gramStart"/>
            <w:r w:rsidRPr="00CA2962">
              <w:rPr>
                <w:sz w:val="24"/>
                <w:szCs w:val="24"/>
              </w:rPr>
              <w:t>выдан</w:t>
            </w:r>
            <w:proofErr w:type="gramEnd"/>
            <w:r w:rsidRPr="00CA2962">
              <w:rPr>
                <w:sz w:val="24"/>
                <w:szCs w:val="24"/>
              </w:rPr>
              <w:t xml:space="preserve"> __________________________________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СНИЛС ____________________________________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Адрес регистрации 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____________________________________________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Адрес фактического проживания  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rPr>
                <w:sz w:val="24"/>
                <w:szCs w:val="24"/>
              </w:rPr>
              <w:t>____________________________________________</w:t>
            </w:r>
          </w:p>
          <w:p w:rsidR="00591FE4" w:rsidRPr="00CA2962" w:rsidRDefault="00591FE4" w:rsidP="00DB2C20">
            <w:pPr>
              <w:rPr>
                <w:sz w:val="24"/>
                <w:szCs w:val="24"/>
              </w:rPr>
            </w:pPr>
          </w:p>
        </w:tc>
      </w:tr>
    </w:tbl>
    <w:p w:rsidR="00591FE4" w:rsidRPr="00CA2962" w:rsidRDefault="00591FE4" w:rsidP="00591FE4">
      <w:pPr>
        <w:jc w:val="center"/>
        <w:rPr>
          <w:szCs w:val="24"/>
        </w:rPr>
      </w:pPr>
    </w:p>
    <w:p w:rsidR="00591FE4" w:rsidRPr="00CA2962" w:rsidRDefault="00591FE4" w:rsidP="00591FE4">
      <w:pPr>
        <w:jc w:val="center"/>
        <w:rPr>
          <w:b/>
          <w:spacing w:val="60"/>
          <w:szCs w:val="24"/>
        </w:rPr>
      </w:pPr>
      <w:r w:rsidRPr="00CA2962">
        <w:rPr>
          <w:b/>
          <w:spacing w:val="60"/>
          <w:szCs w:val="24"/>
        </w:rPr>
        <w:t xml:space="preserve">ЗАЯВЛЕНИЕ </w:t>
      </w:r>
    </w:p>
    <w:p w:rsidR="00591FE4" w:rsidRPr="00CA2962" w:rsidRDefault="00591FE4" w:rsidP="00591FE4">
      <w:pPr>
        <w:jc w:val="center"/>
        <w:rPr>
          <w:b/>
          <w:szCs w:val="24"/>
        </w:rPr>
      </w:pPr>
      <w:r w:rsidRPr="00CA2962">
        <w:rPr>
          <w:b/>
          <w:szCs w:val="24"/>
        </w:rPr>
        <w:t>о направлении на обучение</w:t>
      </w:r>
    </w:p>
    <w:p w:rsidR="00591FE4" w:rsidRPr="00CA2962" w:rsidRDefault="00591FE4" w:rsidP="00591FE4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</w:p>
    <w:p w:rsidR="00591FE4" w:rsidRPr="00CA2962" w:rsidRDefault="00591FE4" w:rsidP="00591FE4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CA2962">
        <w:rPr>
          <w:szCs w:val="24"/>
        </w:rPr>
        <w:t>Прошу направить меня на профессиональное обучение или дополнительное профессиональное образование.</w:t>
      </w:r>
    </w:p>
    <w:p w:rsidR="00591FE4" w:rsidRPr="00CA2962" w:rsidRDefault="00591FE4" w:rsidP="00591FE4">
      <w:pPr>
        <w:tabs>
          <w:tab w:val="left" w:pos="851"/>
          <w:tab w:val="left" w:pos="993"/>
        </w:tabs>
        <w:adjustRightInd w:val="0"/>
        <w:ind w:firstLine="709"/>
        <w:jc w:val="both"/>
        <w:rPr>
          <w:spacing w:val="-10"/>
          <w:szCs w:val="24"/>
        </w:rPr>
      </w:pPr>
      <w:r w:rsidRPr="00CA2962">
        <w:rPr>
          <w:spacing w:val="-10"/>
          <w:szCs w:val="24"/>
        </w:rPr>
        <w:t>О принятом решении прошу проинформировать меня следующим способом:</w:t>
      </w:r>
    </w:p>
    <w:p w:rsidR="00591FE4" w:rsidRPr="00CA2962" w:rsidRDefault="00591FE4" w:rsidP="00591FE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djustRightInd w:val="0"/>
        <w:ind w:left="0" w:firstLine="709"/>
        <w:jc w:val="both"/>
        <w:rPr>
          <w:sz w:val="28"/>
          <w:szCs w:val="24"/>
        </w:rPr>
      </w:pPr>
      <w:r w:rsidRPr="00CA2962">
        <w:rPr>
          <w:spacing w:val="-6"/>
          <w:sz w:val="28"/>
          <w:szCs w:val="24"/>
        </w:rPr>
        <w:t>в письменной форме по адресу регистрации/фактического проживания</w:t>
      </w:r>
      <w:r w:rsidRPr="00CA2962">
        <w:rPr>
          <w:sz w:val="28"/>
          <w:szCs w:val="24"/>
        </w:rPr>
        <w:t xml:space="preserve"> (</w:t>
      </w:r>
      <w:proofErr w:type="gramStart"/>
      <w:r w:rsidRPr="00CA2962">
        <w:rPr>
          <w:sz w:val="28"/>
          <w:szCs w:val="24"/>
        </w:rPr>
        <w:t>нужное</w:t>
      </w:r>
      <w:proofErr w:type="gramEnd"/>
      <w:r w:rsidRPr="00CA2962">
        <w:rPr>
          <w:sz w:val="28"/>
          <w:szCs w:val="24"/>
        </w:rPr>
        <w:t xml:space="preserve"> подчеркнуть);</w:t>
      </w:r>
    </w:p>
    <w:p w:rsidR="00591FE4" w:rsidRPr="00CA2962" w:rsidRDefault="00591FE4" w:rsidP="00591FE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djustRightInd w:val="0"/>
        <w:ind w:left="0" w:firstLine="709"/>
        <w:jc w:val="both"/>
        <w:rPr>
          <w:sz w:val="28"/>
          <w:szCs w:val="24"/>
        </w:rPr>
      </w:pPr>
      <w:r w:rsidRPr="00CA2962">
        <w:rPr>
          <w:sz w:val="28"/>
          <w:szCs w:val="24"/>
        </w:rPr>
        <w:t>в электронной форме по адресу электронной почты: ______________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Cs w:val="24"/>
        </w:rPr>
      </w:pPr>
      <w:r w:rsidRPr="00CA2962">
        <w:rPr>
          <w:szCs w:val="24"/>
        </w:rPr>
        <w:t>__________________________________________________________________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  <w:rPr>
          <w:sz w:val="16"/>
          <w:szCs w:val="16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  <w:rPr>
          <w:szCs w:val="24"/>
        </w:rPr>
      </w:pPr>
      <w:r w:rsidRPr="00CA2962">
        <w:rPr>
          <w:spacing w:val="-12"/>
          <w:szCs w:val="24"/>
        </w:rPr>
        <w:t>Данный раздел заполняется только незанятыми гражданами предпенсионного</w:t>
      </w:r>
      <w:r w:rsidRPr="00CA2962">
        <w:rPr>
          <w:szCs w:val="24"/>
        </w:rPr>
        <w:t xml:space="preserve"> возраста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  <w:rPr>
          <w:sz w:val="16"/>
          <w:szCs w:val="16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  <w:rPr>
          <w:szCs w:val="24"/>
        </w:rPr>
      </w:pPr>
      <w:r w:rsidRPr="00CA2962">
        <w:rPr>
          <w:spacing w:val="-6"/>
          <w:szCs w:val="24"/>
        </w:rPr>
        <w:t>Выплату стипендии в период прохождения профессионального обучения</w:t>
      </w:r>
      <w:r w:rsidRPr="00CA2962">
        <w:rPr>
          <w:szCs w:val="24"/>
        </w:rPr>
        <w:t xml:space="preserve"> или получения дополнительного профессионального образования прошу перечислять </w:t>
      </w:r>
    </w:p>
    <w:p w:rsidR="00591FE4" w:rsidRPr="00CA2962" w:rsidRDefault="00591FE4" w:rsidP="00591FE4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549"/>
        </w:tabs>
        <w:adjustRightInd w:val="0"/>
        <w:ind w:left="0" w:firstLine="709"/>
        <w:jc w:val="both"/>
        <w:rPr>
          <w:sz w:val="28"/>
          <w:szCs w:val="24"/>
        </w:rPr>
      </w:pPr>
      <w:r w:rsidRPr="00CA2962">
        <w:rPr>
          <w:sz w:val="28"/>
          <w:szCs w:val="24"/>
        </w:rPr>
        <w:t>на лицевой счет: ____________________________________________</w:t>
      </w:r>
    </w:p>
    <w:p w:rsidR="00591FE4" w:rsidRPr="00CA2962" w:rsidRDefault="00591FE4" w:rsidP="00591FE4">
      <w:pPr>
        <w:pStyle w:val="a3"/>
        <w:tabs>
          <w:tab w:val="left" w:pos="851"/>
          <w:tab w:val="left" w:pos="993"/>
          <w:tab w:val="left" w:pos="1549"/>
        </w:tabs>
        <w:adjustRightInd w:val="0"/>
        <w:ind w:left="709"/>
        <w:jc w:val="both"/>
        <w:rPr>
          <w:sz w:val="28"/>
          <w:szCs w:val="24"/>
        </w:rPr>
      </w:pPr>
    </w:p>
    <w:p w:rsidR="00591FE4" w:rsidRPr="00CA2962" w:rsidRDefault="00591FE4" w:rsidP="00591FE4">
      <w:pPr>
        <w:pBdr>
          <w:top w:val="single" w:sz="4" w:space="1" w:color="auto"/>
        </w:pBdr>
        <w:tabs>
          <w:tab w:val="left" w:pos="851"/>
          <w:tab w:val="left" w:pos="993"/>
        </w:tabs>
        <w:adjustRightInd w:val="0"/>
        <w:ind w:firstLine="709"/>
        <w:jc w:val="center"/>
        <w:rPr>
          <w:sz w:val="20"/>
          <w:szCs w:val="20"/>
        </w:rPr>
      </w:pPr>
      <w:r w:rsidRPr="00CA2962">
        <w:rPr>
          <w:sz w:val="20"/>
          <w:szCs w:val="20"/>
        </w:rPr>
        <w:lastRenderedPageBreak/>
        <w:t>(сведения о реквизитах счета: наименование организации, в которую должна быть перечислена стипендия, БИК, ИНН и КПП, присвоенные при постановке на учет в налоговом органе по месту нахождения организации, номер счета)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ind w:firstLine="709"/>
        <w:jc w:val="both"/>
        <w:rPr>
          <w:spacing w:val="-6"/>
          <w:sz w:val="16"/>
          <w:szCs w:val="16"/>
        </w:rPr>
      </w:pPr>
    </w:p>
    <w:p w:rsidR="00591FE4" w:rsidRPr="00CA2962" w:rsidRDefault="00591FE4" w:rsidP="00591FE4">
      <w:pPr>
        <w:pStyle w:val="a3"/>
        <w:numPr>
          <w:ilvl w:val="0"/>
          <w:numId w:val="9"/>
        </w:numPr>
        <w:tabs>
          <w:tab w:val="left" w:pos="851"/>
          <w:tab w:val="left" w:pos="915"/>
          <w:tab w:val="left" w:pos="993"/>
        </w:tabs>
        <w:adjustRightInd w:val="0"/>
        <w:ind w:left="0" w:firstLine="709"/>
        <w:jc w:val="both"/>
        <w:rPr>
          <w:sz w:val="28"/>
          <w:szCs w:val="24"/>
        </w:rPr>
      </w:pPr>
      <w:r w:rsidRPr="00CA2962">
        <w:rPr>
          <w:spacing w:val="-6"/>
          <w:sz w:val="28"/>
          <w:szCs w:val="24"/>
        </w:rPr>
        <w:t xml:space="preserve">  почтовым переводом по адресу регистрации/фактического проживания</w:t>
      </w:r>
      <w:r w:rsidRPr="00CA2962">
        <w:rPr>
          <w:sz w:val="28"/>
          <w:szCs w:val="24"/>
        </w:rPr>
        <w:t xml:space="preserve"> (</w:t>
      </w:r>
      <w:proofErr w:type="gramStart"/>
      <w:r w:rsidRPr="00CA2962">
        <w:rPr>
          <w:sz w:val="28"/>
          <w:szCs w:val="24"/>
        </w:rPr>
        <w:t>нужное</w:t>
      </w:r>
      <w:proofErr w:type="gramEnd"/>
      <w:r w:rsidRPr="00CA2962">
        <w:rPr>
          <w:sz w:val="28"/>
          <w:szCs w:val="24"/>
        </w:rPr>
        <w:t xml:space="preserve"> подчеркнуть). </w:t>
      </w:r>
    </w:p>
    <w:p w:rsidR="00591FE4" w:rsidRPr="00CA2962" w:rsidRDefault="00591FE4" w:rsidP="00591FE4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CA2962">
        <w:rPr>
          <w:sz w:val="24"/>
          <w:szCs w:val="24"/>
        </w:rPr>
        <w:t>_____________________________________________________________________________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4"/>
          <w:szCs w:val="24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4"/>
          <w:szCs w:val="24"/>
        </w:rPr>
      </w:pPr>
      <w:r w:rsidRPr="00CA2962">
        <w:rPr>
          <w:sz w:val="24"/>
          <w:szCs w:val="24"/>
        </w:rPr>
        <w:t>_____________________                       ____________________________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0"/>
          <w:szCs w:val="24"/>
        </w:rPr>
      </w:pPr>
      <w:r w:rsidRPr="00CA2962">
        <w:rPr>
          <w:sz w:val="20"/>
          <w:szCs w:val="24"/>
        </w:rPr>
        <w:t xml:space="preserve">             (подпись)                                                            (расшифровка подписи)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12"/>
          <w:szCs w:val="12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4"/>
          <w:szCs w:val="24"/>
        </w:rPr>
      </w:pPr>
      <w:r w:rsidRPr="00CA2962">
        <w:rPr>
          <w:sz w:val="26"/>
          <w:szCs w:val="26"/>
        </w:rPr>
        <w:t>«____»__________20___г.</w:t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  <w:t xml:space="preserve">                                  </w:t>
      </w:r>
    </w:p>
    <w:p w:rsidR="00591FE4" w:rsidRPr="00CA2962" w:rsidRDefault="00591FE4" w:rsidP="00591FE4">
      <w:r w:rsidRPr="00CA2962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91FE4" w:rsidRPr="00CA2962" w:rsidTr="00DB2C20">
        <w:tc>
          <w:tcPr>
            <w:tcW w:w="4077" w:type="dxa"/>
            <w:shd w:val="clear" w:color="auto" w:fill="auto"/>
          </w:tcPr>
          <w:p w:rsidR="00591FE4" w:rsidRPr="00CA2962" w:rsidRDefault="00591FE4" w:rsidP="00DB2C20">
            <w:pPr>
              <w:rPr>
                <w:sz w:val="24"/>
                <w:szCs w:val="24"/>
              </w:rPr>
            </w:pPr>
            <w:r w:rsidRPr="00CA2962">
              <w:lastRenderedPageBreak/>
              <w:br w:type="page"/>
            </w:r>
          </w:p>
        </w:tc>
        <w:tc>
          <w:tcPr>
            <w:tcW w:w="5494" w:type="dxa"/>
            <w:shd w:val="clear" w:color="auto" w:fill="auto"/>
          </w:tcPr>
          <w:p w:rsidR="00591FE4" w:rsidRPr="00CA2962" w:rsidRDefault="00591FE4" w:rsidP="00DB2C20">
            <w:pPr>
              <w:jc w:val="center"/>
            </w:pPr>
            <w:r w:rsidRPr="00CA2962">
              <w:t>ПРИЛОЖЕНИЕ № 2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направления органами службы занятости граждан в возрасте 50-ти лет и старше, а также граждан предпенсионного возраста для прохождения профессионального обучения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или получения дополнительного</w:t>
            </w:r>
          </w:p>
          <w:p w:rsidR="00591FE4" w:rsidRPr="00CA2962" w:rsidRDefault="00591FE4" w:rsidP="00DB2C2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профессионального образования</w:t>
            </w:r>
          </w:p>
        </w:tc>
      </w:tr>
    </w:tbl>
    <w:p w:rsidR="00591FE4" w:rsidRPr="00CA2962" w:rsidRDefault="00591FE4" w:rsidP="00591FE4">
      <w:pPr>
        <w:pStyle w:val="Default"/>
        <w:rPr>
          <w:b/>
          <w:bCs/>
          <w:sz w:val="16"/>
          <w:szCs w:val="16"/>
        </w:rPr>
      </w:pPr>
    </w:p>
    <w:p w:rsidR="00591FE4" w:rsidRPr="00CA2962" w:rsidRDefault="00591FE4" w:rsidP="00591FE4">
      <w:pPr>
        <w:pStyle w:val="Default"/>
        <w:rPr>
          <w:b/>
          <w:bCs/>
          <w:sz w:val="16"/>
          <w:szCs w:val="16"/>
        </w:rPr>
      </w:pPr>
    </w:p>
    <w:p w:rsidR="00591FE4" w:rsidRPr="00CA2962" w:rsidRDefault="00591FE4" w:rsidP="00591FE4">
      <w:pPr>
        <w:jc w:val="right"/>
        <w:rPr>
          <w:sz w:val="24"/>
        </w:rPr>
      </w:pPr>
      <w:r w:rsidRPr="00CA2962">
        <w:rPr>
          <w:sz w:val="24"/>
        </w:rPr>
        <w:t xml:space="preserve">(ф о </w:t>
      </w:r>
      <w:proofErr w:type="gramStart"/>
      <w:r w:rsidRPr="00CA2962">
        <w:rPr>
          <w:sz w:val="24"/>
        </w:rPr>
        <w:t>р</w:t>
      </w:r>
      <w:proofErr w:type="gramEnd"/>
      <w:r w:rsidRPr="00CA2962">
        <w:rPr>
          <w:sz w:val="24"/>
        </w:rPr>
        <w:t xml:space="preserve"> м а)</w:t>
      </w:r>
    </w:p>
    <w:p w:rsidR="00591FE4" w:rsidRPr="00CA2962" w:rsidRDefault="00591FE4" w:rsidP="00591FE4">
      <w:pPr>
        <w:pStyle w:val="Default"/>
        <w:rPr>
          <w:b/>
          <w:bCs/>
          <w:sz w:val="16"/>
          <w:szCs w:val="16"/>
        </w:rPr>
      </w:pPr>
    </w:p>
    <w:p w:rsidR="00591FE4" w:rsidRPr="00CA2962" w:rsidRDefault="00591FE4" w:rsidP="00591FE4">
      <w:pPr>
        <w:autoSpaceDE w:val="0"/>
        <w:autoSpaceDN w:val="0"/>
        <w:adjustRightInd w:val="0"/>
        <w:jc w:val="center"/>
        <w:rPr>
          <w:b/>
          <w:spacing w:val="60"/>
        </w:rPr>
      </w:pPr>
      <w:r w:rsidRPr="00CA2962">
        <w:rPr>
          <w:b/>
          <w:spacing w:val="60"/>
        </w:rPr>
        <w:t xml:space="preserve">СОГЛАСИЕ </w:t>
      </w:r>
    </w:p>
    <w:p w:rsidR="00591FE4" w:rsidRPr="00CA2962" w:rsidRDefault="00591FE4" w:rsidP="00591FE4">
      <w:pPr>
        <w:autoSpaceDE w:val="0"/>
        <w:autoSpaceDN w:val="0"/>
        <w:adjustRightInd w:val="0"/>
        <w:jc w:val="center"/>
        <w:rPr>
          <w:b/>
        </w:rPr>
      </w:pPr>
      <w:r w:rsidRPr="00CA2962">
        <w:rPr>
          <w:b/>
        </w:rPr>
        <w:t xml:space="preserve">на обработку и передачу персональных данных </w:t>
      </w:r>
    </w:p>
    <w:p w:rsidR="00591FE4" w:rsidRPr="00CA2962" w:rsidRDefault="00591FE4" w:rsidP="00591FE4">
      <w:pPr>
        <w:autoSpaceDE w:val="0"/>
        <w:autoSpaceDN w:val="0"/>
        <w:adjustRightInd w:val="0"/>
        <w:jc w:val="center"/>
        <w:rPr>
          <w:sz w:val="20"/>
        </w:rPr>
      </w:pPr>
      <w:r w:rsidRPr="00CA2962">
        <w:rPr>
          <w:sz w:val="20"/>
        </w:rPr>
        <w:t xml:space="preserve">(в соответствии с требованиями Федерального закона </w:t>
      </w:r>
      <w:r w:rsidRPr="00CA2962">
        <w:rPr>
          <w:sz w:val="20"/>
        </w:rPr>
        <w:br/>
        <w:t>от 27 июля 2006 года № 152-ФЗ «О персональных данных»)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</w:pPr>
    </w:p>
    <w:p w:rsidR="00591FE4" w:rsidRPr="00CA2962" w:rsidRDefault="00591FE4" w:rsidP="00591FE4">
      <w:pPr>
        <w:autoSpaceDE w:val="0"/>
        <w:autoSpaceDN w:val="0"/>
        <w:adjustRightInd w:val="0"/>
        <w:jc w:val="both"/>
      </w:pP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szCs w:val="26"/>
        </w:rPr>
      </w:pPr>
      <w:r w:rsidRPr="00CA2962">
        <w:rPr>
          <w:szCs w:val="26"/>
        </w:rPr>
        <w:t>Я, _______________________________________________________________,</w:t>
      </w:r>
    </w:p>
    <w:p w:rsidR="00591FE4" w:rsidRPr="00CA2962" w:rsidRDefault="00591FE4" w:rsidP="00591FE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2962">
        <w:rPr>
          <w:sz w:val="20"/>
          <w:szCs w:val="20"/>
        </w:rPr>
        <w:t>фамилия, имя, отчество (при наличии) гражданина</w:t>
      </w:r>
    </w:p>
    <w:p w:rsidR="00591FE4" w:rsidRPr="00CA2962" w:rsidRDefault="00591FE4" w:rsidP="00591FE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1FE4" w:rsidRPr="00CA2962" w:rsidRDefault="00591FE4" w:rsidP="00591FE4">
      <w:pPr>
        <w:autoSpaceDE w:val="0"/>
        <w:autoSpaceDN w:val="0"/>
        <w:adjustRightInd w:val="0"/>
        <w:jc w:val="both"/>
      </w:pPr>
      <w:proofErr w:type="gramStart"/>
      <w:r w:rsidRPr="00CA2962">
        <w:t>зарегистрированный</w:t>
      </w:r>
      <w:proofErr w:type="gramEnd"/>
      <w:r w:rsidRPr="00CA2962">
        <w:t xml:space="preserve"> по адресу _______________________________________,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</w:pPr>
      <w:r w:rsidRPr="00CA2962">
        <w:t>документ, удостоверяющий личность _________________________________,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</w:pPr>
      <w:r w:rsidRPr="00CA2962">
        <w:t>серия, номер, кем и когда выдан ______________________________________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A2962">
        <w:rPr>
          <w:bCs/>
        </w:rPr>
        <w:t>__________________________________________________________________,</w:t>
      </w:r>
    </w:p>
    <w:p w:rsidR="00591FE4" w:rsidRPr="00CA2962" w:rsidRDefault="00591FE4" w:rsidP="00591FE4">
      <w:pPr>
        <w:pStyle w:val="ConsPlusTitle"/>
        <w:jc w:val="both"/>
        <w:rPr>
          <w:rFonts w:ascii="Times New Roman" w:eastAsia="Arial" w:hAnsi="Times New Roman" w:cs="Times New Roman"/>
          <w:b w:val="0"/>
          <w:sz w:val="16"/>
          <w:szCs w:val="16"/>
        </w:rPr>
      </w:pPr>
    </w:p>
    <w:p w:rsidR="00591FE4" w:rsidRPr="00CA2962" w:rsidRDefault="00591FE4" w:rsidP="00591FE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2962">
        <w:rPr>
          <w:rFonts w:ascii="Times New Roman" w:eastAsia="Arial" w:hAnsi="Times New Roman" w:cs="Times New Roman"/>
          <w:b w:val="0"/>
          <w:sz w:val="28"/>
          <w:szCs w:val="28"/>
        </w:rPr>
        <w:t>с целью организации профессионального обучения или дополнительного профессионального образования в соответствии с Порядком направления</w:t>
      </w:r>
      <w:r w:rsidRPr="00CA2962">
        <w:rPr>
          <w:rFonts w:ascii="Times New Roman" w:eastAsia="Arial" w:hAnsi="Times New Roman" w:cs="Times New Roman"/>
          <w:b w:val="0"/>
          <w:spacing w:val="-2"/>
          <w:sz w:val="28"/>
          <w:szCs w:val="28"/>
        </w:rPr>
        <w:t xml:space="preserve"> </w:t>
      </w:r>
      <w:r w:rsidRPr="00CA2962">
        <w:rPr>
          <w:rFonts w:ascii="Times New Roman" w:eastAsia="Arial" w:hAnsi="Times New Roman" w:cs="Times New Roman"/>
          <w:b w:val="0"/>
          <w:spacing w:val="-8"/>
          <w:sz w:val="28"/>
          <w:szCs w:val="28"/>
        </w:rPr>
        <w:t>органами службы занятости граждан предпенсионного возраста для прохождения</w:t>
      </w:r>
      <w:r w:rsidRPr="00CA2962">
        <w:rPr>
          <w:rFonts w:ascii="Times New Roman" w:eastAsia="Arial" w:hAnsi="Times New Roman" w:cs="Times New Roman"/>
          <w:b w:val="0"/>
          <w:spacing w:val="-2"/>
          <w:sz w:val="28"/>
          <w:szCs w:val="28"/>
        </w:rPr>
        <w:t xml:space="preserve"> </w:t>
      </w:r>
      <w:r w:rsidRPr="00CA2962">
        <w:rPr>
          <w:rFonts w:ascii="Times New Roman" w:eastAsia="Arial" w:hAnsi="Times New Roman" w:cs="Times New Roman"/>
          <w:b w:val="0"/>
          <w:spacing w:val="-10"/>
          <w:sz w:val="28"/>
          <w:szCs w:val="28"/>
        </w:rPr>
        <w:t>профессионального обучения или получения дополнительного профессионального</w:t>
      </w:r>
      <w:r w:rsidRPr="00CA2962">
        <w:rPr>
          <w:rFonts w:ascii="Times New Roman" w:eastAsia="Arial" w:hAnsi="Times New Roman" w:cs="Times New Roman"/>
          <w:b w:val="0"/>
          <w:spacing w:val="-6"/>
          <w:sz w:val="28"/>
          <w:szCs w:val="28"/>
        </w:rPr>
        <w:t xml:space="preserve"> </w:t>
      </w:r>
      <w:r w:rsidRPr="00CA2962">
        <w:rPr>
          <w:rFonts w:ascii="Times New Roman" w:eastAsia="Arial" w:hAnsi="Times New Roman" w:cs="Times New Roman"/>
          <w:b w:val="0"/>
          <w:sz w:val="28"/>
          <w:szCs w:val="28"/>
        </w:rPr>
        <w:t xml:space="preserve">образования, утвержденным постановлением Правительства Архангельской области от 8 октября 2013 года № 466-пп, даю согласие/не даю </w:t>
      </w:r>
      <w:r w:rsidRPr="00CA2962">
        <w:rPr>
          <w:rFonts w:ascii="Times New Roman" w:eastAsia="Arial" w:hAnsi="Times New Roman" w:cs="Times New Roman"/>
          <w:b w:val="0"/>
          <w:spacing w:val="-6"/>
          <w:sz w:val="28"/>
          <w:szCs w:val="28"/>
        </w:rPr>
        <w:t xml:space="preserve">согласие </w:t>
      </w:r>
      <w:r w:rsidRPr="00CA2962">
        <w:rPr>
          <w:rFonts w:ascii="Times New Roman" w:eastAsia="Arial" w:hAnsi="Times New Roman" w:cs="Times New Roman"/>
          <w:b w:val="0"/>
          <w:sz w:val="28"/>
          <w:szCs w:val="28"/>
        </w:rPr>
        <w:t xml:space="preserve">(нужное </w:t>
      </w:r>
      <w:r w:rsidRPr="00CA2962">
        <w:rPr>
          <w:rFonts w:ascii="Times New Roman" w:eastAsia="Arial" w:hAnsi="Times New Roman" w:cs="Times New Roman"/>
          <w:b w:val="0"/>
          <w:spacing w:val="-6"/>
          <w:sz w:val="28"/>
          <w:szCs w:val="28"/>
        </w:rPr>
        <w:t>подчеркнуть) государственному казенному учреждению Архангельской</w:t>
      </w:r>
      <w:r w:rsidRPr="00CA2962">
        <w:rPr>
          <w:rFonts w:ascii="Times New Roman" w:eastAsia="Arial" w:hAnsi="Times New Roman" w:cs="Times New Roman"/>
          <w:b w:val="0"/>
          <w:sz w:val="28"/>
          <w:szCs w:val="28"/>
        </w:rPr>
        <w:t xml:space="preserve"> области ___________________________________________________________</w:t>
      </w:r>
      <w:r w:rsidRPr="00CA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91FE4" w:rsidRPr="00CA2962" w:rsidRDefault="00591FE4" w:rsidP="00591FE4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CA2962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(наименование центра занятости)</w:t>
      </w:r>
    </w:p>
    <w:p w:rsidR="00591FE4" w:rsidRPr="00CA2962" w:rsidRDefault="00591FE4" w:rsidP="00591FE4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91FE4" w:rsidRPr="00CA2962" w:rsidRDefault="00591FE4" w:rsidP="00591FE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A2962">
        <w:rPr>
          <w:rFonts w:ascii="Times New Roman" w:hAnsi="Times New Roman" w:cs="Times New Roman"/>
          <w:b w:val="0"/>
          <w:sz w:val="28"/>
          <w:szCs w:val="28"/>
        </w:rPr>
        <w:t xml:space="preserve">(далее – центр занятости), </w:t>
      </w:r>
      <w:r w:rsidRPr="00CA2962"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расположенному по адресу: ___________________</w:t>
      </w:r>
      <w:proofErr w:type="gramEnd"/>
    </w:p>
    <w:p w:rsidR="00591FE4" w:rsidRPr="00CA2962" w:rsidRDefault="00591FE4" w:rsidP="00591FE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A2962">
        <w:rPr>
          <w:bCs/>
        </w:rPr>
        <w:t xml:space="preserve"> __________________________________________________________________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jc w:val="both"/>
        <w:rPr>
          <w:rFonts w:eastAsia="Arial"/>
          <w:sz w:val="16"/>
          <w:szCs w:val="16"/>
        </w:rPr>
      </w:pPr>
    </w:p>
    <w:p w:rsidR="00591FE4" w:rsidRPr="00CA2962" w:rsidRDefault="00591FE4" w:rsidP="00591FE4">
      <w:pPr>
        <w:widowControl w:val="0"/>
        <w:autoSpaceDE w:val="0"/>
        <w:autoSpaceDN w:val="0"/>
        <w:adjustRightInd w:val="0"/>
        <w:jc w:val="both"/>
        <w:rPr>
          <w:rFonts w:eastAsia="Arial"/>
        </w:rPr>
      </w:pPr>
      <w:r w:rsidRPr="00CA2962">
        <w:rPr>
          <w:rFonts w:eastAsia="Arial"/>
        </w:rPr>
        <w:t xml:space="preserve">на обработку и передачу </w:t>
      </w:r>
      <w:r w:rsidRPr="00CA2962">
        <w:t xml:space="preserve">образовательной организации, осуществляющей образовательную деятельность, </w:t>
      </w:r>
      <w:r w:rsidRPr="00CA2962">
        <w:rPr>
          <w:rFonts w:eastAsia="Arial"/>
        </w:rPr>
        <w:t xml:space="preserve">моих </w:t>
      </w:r>
      <w:r w:rsidRPr="00CA2962">
        <w:t xml:space="preserve">следующих </w:t>
      </w:r>
      <w:r w:rsidRPr="00CA2962">
        <w:rPr>
          <w:rFonts w:eastAsia="Arial"/>
        </w:rPr>
        <w:t>персональных данных: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фамилия, имя, отчество;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дата и место рождения;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номер основного документа, удостоверяющего личность;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сведения о дате выдачи указанного документа и выдавшем его органе;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адрес регистрации;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адрес проживания;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образование;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t xml:space="preserve">профессия (специальность); </w:t>
      </w:r>
    </w:p>
    <w:p w:rsidR="00591FE4" w:rsidRPr="00CA2962" w:rsidRDefault="00591FE4" w:rsidP="00591FE4">
      <w:pPr>
        <w:widowControl w:val="0"/>
        <w:autoSpaceDE w:val="0"/>
        <w:autoSpaceDN w:val="0"/>
        <w:adjustRightInd w:val="0"/>
        <w:ind w:left="709"/>
      </w:pPr>
      <w:r w:rsidRPr="00CA2962">
        <w:lastRenderedPageBreak/>
        <w:t>квалификация.</w:t>
      </w:r>
    </w:p>
    <w:p w:rsidR="00591FE4" w:rsidRPr="00CA2962" w:rsidRDefault="00591FE4" w:rsidP="00591FE4">
      <w:pPr>
        <w:ind w:firstLine="709"/>
        <w:jc w:val="both"/>
      </w:pPr>
      <w:r w:rsidRPr="00CA2962">
        <w:rPr>
          <w:spacing w:val="-8"/>
        </w:rPr>
        <w:t xml:space="preserve">Срок действия согласия на обработку персональных данных – до истечения </w:t>
      </w:r>
      <w:r w:rsidRPr="00CA2962">
        <w:t xml:space="preserve">архивного срока хранения личного дела. 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CA2962">
        <w:rPr>
          <w:rFonts w:eastAsia="Arial"/>
        </w:rPr>
        <w:t xml:space="preserve">Я проинформирован, что могу отозвать указанное согласие путем представления центру занятости в простой письменной форме заявления </w:t>
      </w:r>
      <w:r w:rsidRPr="00CA2962">
        <w:rPr>
          <w:rFonts w:eastAsia="Arial"/>
        </w:rPr>
        <w:br/>
        <w:t>о</w:t>
      </w:r>
      <w:r w:rsidRPr="00CA2962">
        <w:rPr>
          <w:rFonts w:eastAsia="Arial"/>
          <w:spacing w:val="-4"/>
        </w:rPr>
        <w:t>б отзыве данного в настоящем заявлении согласия на обработку персональных</w:t>
      </w:r>
      <w:r w:rsidRPr="00CA2962">
        <w:rPr>
          <w:rFonts w:eastAsia="Arial"/>
        </w:rPr>
        <w:t xml:space="preserve"> данных.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CA2962">
        <w:rPr>
          <w:rFonts w:eastAsia="Arial"/>
        </w:rPr>
        <w:t xml:space="preserve">Мне известны последствия отзыва данного мною в настоящем заявлении согласия на обработку персональных данных, а именно: центр </w:t>
      </w:r>
      <w:r w:rsidRPr="00CA2962">
        <w:rPr>
          <w:rFonts w:eastAsia="Arial"/>
          <w:spacing w:val="-8"/>
        </w:rPr>
        <w:t>занятости блокирует персональные данные (прекращает их сбор, систематизацию</w:t>
      </w:r>
      <w:r w:rsidRPr="00CA2962">
        <w:rPr>
          <w:rFonts w:eastAsia="Arial"/>
        </w:rPr>
        <w:t>, накопление, использование, в том числе передачу).</w:t>
      </w:r>
    </w:p>
    <w:p w:rsidR="00591FE4" w:rsidRPr="00CA2962" w:rsidRDefault="00591FE4" w:rsidP="00591FE4">
      <w:pPr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CA2962">
        <w:rPr>
          <w:rFonts w:eastAsia="Arial"/>
        </w:rPr>
        <w:t>Настоящее согласие действует со дня его подписания.</w:t>
      </w:r>
    </w:p>
    <w:p w:rsidR="00591FE4" w:rsidRPr="00CA2962" w:rsidRDefault="00591FE4" w:rsidP="00591FE4">
      <w:pPr>
        <w:jc w:val="both"/>
        <w:rPr>
          <w:rFonts w:eastAsia="Arial"/>
          <w:sz w:val="26"/>
          <w:szCs w:val="26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4"/>
          <w:szCs w:val="24"/>
        </w:rPr>
      </w:pPr>
      <w:r w:rsidRPr="00CA2962">
        <w:rPr>
          <w:sz w:val="24"/>
          <w:szCs w:val="24"/>
        </w:rPr>
        <w:t>_____________________                       ____________________________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0"/>
          <w:szCs w:val="24"/>
        </w:rPr>
      </w:pPr>
      <w:r w:rsidRPr="00CA2962">
        <w:rPr>
          <w:sz w:val="20"/>
          <w:szCs w:val="24"/>
        </w:rPr>
        <w:t xml:space="preserve">             (подпись)                                                            (расшифровка подписи)</w:t>
      </w: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12"/>
          <w:szCs w:val="12"/>
        </w:rPr>
      </w:pPr>
    </w:p>
    <w:p w:rsidR="00591FE4" w:rsidRPr="00CA2962" w:rsidRDefault="00591FE4" w:rsidP="00591FE4">
      <w:pPr>
        <w:tabs>
          <w:tab w:val="left" w:pos="851"/>
          <w:tab w:val="left" w:pos="915"/>
          <w:tab w:val="left" w:pos="993"/>
        </w:tabs>
        <w:adjustRightInd w:val="0"/>
        <w:jc w:val="both"/>
        <w:rPr>
          <w:sz w:val="24"/>
          <w:szCs w:val="24"/>
        </w:rPr>
      </w:pPr>
      <w:r w:rsidRPr="00CA2962">
        <w:rPr>
          <w:sz w:val="26"/>
          <w:szCs w:val="26"/>
        </w:rPr>
        <w:t>«____»__________20___г.</w:t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</w:r>
      <w:r w:rsidRPr="00CA2962">
        <w:rPr>
          <w:sz w:val="24"/>
          <w:szCs w:val="24"/>
        </w:rPr>
        <w:tab/>
        <w:t xml:space="preserve">                                  </w:t>
      </w:r>
    </w:p>
    <w:p w:rsidR="00591FE4" w:rsidRPr="00CA2962" w:rsidRDefault="00591FE4" w:rsidP="00591FE4"/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CA2962">
        <w:rPr>
          <w:rFonts w:eastAsia="Arial"/>
          <w:sz w:val="26"/>
          <w:szCs w:val="26"/>
        </w:rPr>
        <w:t>_______________________________________________________________________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16"/>
          <w:szCs w:val="16"/>
        </w:rPr>
      </w:pP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CA2962">
        <w:rPr>
          <w:rFonts w:eastAsia="Arial"/>
          <w:sz w:val="26"/>
          <w:szCs w:val="26"/>
        </w:rPr>
        <w:t>Заполняется специалистом центра занятости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CA2962">
        <w:rPr>
          <w:rFonts w:eastAsia="Arial"/>
          <w:sz w:val="26"/>
          <w:szCs w:val="26"/>
        </w:rPr>
        <w:t>Заявление принял специалист ___________________     _______________________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0"/>
          <w:szCs w:val="20"/>
        </w:rPr>
      </w:pPr>
      <w:r w:rsidRPr="00CA2962">
        <w:rPr>
          <w:rFonts w:eastAsia="Arial"/>
          <w:sz w:val="20"/>
          <w:szCs w:val="20"/>
        </w:rPr>
        <w:t xml:space="preserve">                                                                                    (подпись)                                 (расшифровка подписи)</w:t>
      </w:r>
    </w:p>
    <w:p w:rsidR="00591FE4" w:rsidRPr="00CA2962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</w:p>
    <w:p w:rsidR="00591FE4" w:rsidRPr="00591FE4" w:rsidRDefault="00591FE4" w:rsidP="00591FE4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CA2962">
        <w:rPr>
          <w:rFonts w:eastAsia="Arial"/>
          <w:sz w:val="26"/>
          <w:szCs w:val="26"/>
        </w:rPr>
        <w:t>Регистрационный №_____________    «___» ____________ 20___ г.</w:t>
      </w:r>
    </w:p>
    <w:p w:rsidR="00356E88" w:rsidRPr="00591FE4" w:rsidRDefault="00356E88" w:rsidP="00591FE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356E88" w:rsidRPr="0059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324"/>
    <w:multiLevelType w:val="hybridMultilevel"/>
    <w:tmpl w:val="2ECED9D2"/>
    <w:lvl w:ilvl="0" w:tplc="11148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07225"/>
    <w:multiLevelType w:val="hybridMultilevel"/>
    <w:tmpl w:val="37A41706"/>
    <w:lvl w:ilvl="0" w:tplc="188AEFC8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AC63A8"/>
    <w:multiLevelType w:val="hybridMultilevel"/>
    <w:tmpl w:val="595A6D0A"/>
    <w:lvl w:ilvl="0" w:tplc="B3764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2B7D77"/>
    <w:multiLevelType w:val="hybridMultilevel"/>
    <w:tmpl w:val="BCB2A838"/>
    <w:lvl w:ilvl="0" w:tplc="7C1CE26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A49AC"/>
    <w:multiLevelType w:val="hybridMultilevel"/>
    <w:tmpl w:val="0EE6E3E0"/>
    <w:lvl w:ilvl="0" w:tplc="2956372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97007"/>
    <w:multiLevelType w:val="hybridMultilevel"/>
    <w:tmpl w:val="AC281FF2"/>
    <w:lvl w:ilvl="0" w:tplc="D1706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370CA"/>
    <w:multiLevelType w:val="singleLevel"/>
    <w:tmpl w:val="80244858"/>
    <w:lvl w:ilvl="0">
      <w:start w:val="7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>
    <w:nsid w:val="6116562E"/>
    <w:multiLevelType w:val="hybridMultilevel"/>
    <w:tmpl w:val="DDAE173C"/>
    <w:lvl w:ilvl="0" w:tplc="188AEF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1470"/>
    <w:multiLevelType w:val="hybridMultilevel"/>
    <w:tmpl w:val="3FE6C616"/>
    <w:lvl w:ilvl="0" w:tplc="BCBAD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1A790A">
      <w:numFmt w:val="bullet"/>
      <w:lvlText w:val="•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56823"/>
    <w:multiLevelType w:val="hybridMultilevel"/>
    <w:tmpl w:val="486E237A"/>
    <w:lvl w:ilvl="0" w:tplc="09F2F85A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8"/>
    <w:rsid w:val="00130887"/>
    <w:rsid w:val="00203C8A"/>
    <w:rsid w:val="002156FB"/>
    <w:rsid w:val="0022680A"/>
    <w:rsid w:val="002A0E23"/>
    <w:rsid w:val="00356E88"/>
    <w:rsid w:val="0051028A"/>
    <w:rsid w:val="00591FE4"/>
    <w:rsid w:val="005B3E24"/>
    <w:rsid w:val="00C51FF7"/>
    <w:rsid w:val="00CA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51028A"/>
    <w:pPr>
      <w:keepNext/>
      <w:numPr>
        <w:numId w:val="10"/>
      </w:numPr>
      <w:tabs>
        <w:tab w:val="num" w:pos="0"/>
      </w:tabs>
      <w:ind w:left="142" w:hanging="142"/>
      <w:jc w:val="center"/>
      <w:outlineLvl w:val="7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E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56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56E88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356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356E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6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102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2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51028A"/>
    <w:pPr>
      <w:keepNext/>
      <w:numPr>
        <w:numId w:val="10"/>
      </w:numPr>
      <w:tabs>
        <w:tab w:val="num" w:pos="0"/>
      </w:tabs>
      <w:ind w:left="142" w:hanging="142"/>
      <w:jc w:val="center"/>
      <w:outlineLvl w:val="7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6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6E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356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56E88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356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356E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6E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2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1028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8ACD2C63CADCF8A7E70807DCD8010C1E9975FBE1CA0800790A1C93Fi5f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Вохтомина Ольга Сергеевна</cp:lastModifiedBy>
  <cp:revision>7</cp:revision>
  <dcterms:created xsi:type="dcterms:W3CDTF">2020-02-09T11:57:00Z</dcterms:created>
  <dcterms:modified xsi:type="dcterms:W3CDTF">2020-03-15T09:39:00Z</dcterms:modified>
</cp:coreProperties>
</file>