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tabs>
          <w:tab w:val="clear" w:pos="709"/>
          <w:tab w:val="center" w:pos="4677" w:leader="none"/>
          <w:tab w:val="right" w:pos="9355" w:leader="none"/>
        </w:tabs>
        <w:spacing w:lineRule="atLeast" w:line="330" w:before="0" w:after="160"/>
        <w:jc w:val="center"/>
        <w:rPr/>
      </w:pP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Центров обучения в Архангельской области </w:t>
      </w: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по </w:t>
      </w: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Программ</w:t>
      </w: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е</w:t>
      </w: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бесплатного профессионального обучения и дополнительного профессионального образования лиц, пострадавших от последствий распространения новой коронавирусной инфекции</w:t>
      </w:r>
    </w:p>
    <w:p>
      <w:pPr>
        <w:pStyle w:val="Style17"/>
        <w:tabs>
          <w:tab w:val="clear" w:pos="709"/>
          <w:tab w:val="center" w:pos="4677" w:leader="none"/>
          <w:tab w:val="right" w:pos="9355" w:leader="none"/>
        </w:tabs>
        <w:spacing w:lineRule="atLeast" w:line="330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4113"/>
        <w:gridCol w:w="3124"/>
      </w:tblGrid>
      <w:tr>
        <w:trPr>
          <w:trHeight w:val="567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 обучения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Реализуемые программы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Контактные данные</w:t>
            </w:r>
          </w:p>
        </w:tc>
      </w:tr>
      <w:tr>
        <w:trPr>
          <w:trHeight w:val="415" w:hRule="atLeast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ГАПОУ АО «Котласский электромеханический техникум»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Котлас, улица Кузнецова, дом 16А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(81837) 2-54-33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kemt-kotlas@mail.ru</w:t>
            </w:r>
          </w:p>
        </w:tc>
      </w:tr>
      <w:tr>
        <w:trPr>
          <w:trHeight w:val="278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Электромонтаж</w:t>
            </w:r>
          </w:p>
        </w:tc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Сантехника и отопление</w:t>
            </w:r>
          </w:p>
        </w:tc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САФУ им.М.В,Ломоносова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Инженерный дизайн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Архангельск, наб. Северной Двины, 17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8(8182)21-89-79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rector@narfu.ru</w:t>
            </w:r>
          </w:p>
        </w:tc>
      </w:tr>
      <w:tr>
        <w:trPr>
          <w:trHeight w:val="495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-решения для бизнеса на платформе «1С:Предприятие»</w:t>
            </w:r>
          </w:p>
        </w:tc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18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5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Програмные решения для бизнеса</w:t>
            </w:r>
          </w:p>
        </w:tc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Электромонтаж</w:t>
            </w:r>
          </w:p>
        </w:tc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ГАПОУ АО «Красноборский ЛТТ»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гидроманипулятором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Красноборск, Красная д.3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8(921)4717848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panov997se@mail.ru</w:t>
            </w:r>
          </w:p>
        </w:tc>
      </w:tr>
      <w:tr>
        <w:trPr>
          <w:trHeight w:val="567" w:hRule="atLeast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ГАПОУ АО «Архангельский ТЭК»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Архангельск, ул. Дачная, д. 57, корпус 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89600152030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dir_atek@atek29.ru</w:t>
            </w:r>
          </w:p>
        </w:tc>
      </w:tr>
      <w:tr>
        <w:trPr>
          <w:trHeight w:val="750" w:hRule="atLeast"/>
        </w:trPr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АО «Архангельский педагогический колледж»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Архангельск, ул. Смольный Буян 25, корпус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(8182) 68 38 93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gapk_2010@mail.ru</w:t>
            </w:r>
          </w:p>
        </w:tc>
      </w:tr>
      <w:tr>
        <w:trPr>
          <w:trHeight w:val="201" w:hRule="atLeast"/>
        </w:trPr>
        <w:tc>
          <w:tcPr>
            <w:tcW w:w="2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Дошкольное воспитание </w:t>
            </w:r>
          </w:p>
        </w:tc>
        <w:tc>
          <w:tcPr>
            <w:tcW w:w="3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7"/>
        <w:widowControl/>
        <w:spacing w:lineRule="atLeast" w:line="33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caps w:val="false"/>
          <w:smallCaps w:val="false"/>
          <w:strike w:val="false"/>
          <w:dstrike w:val="false"/>
          <w:color w:val="1F1F1F"/>
          <w:spacing w:val="0"/>
          <w:sz w:val="21"/>
          <w:szCs w:val="24"/>
          <w:u w:val="none"/>
          <w:effect w:val="none"/>
        </w:rPr>
        <w:br/>
      </w:r>
    </w:p>
    <w:sectPr>
      <w:headerReference w:type="default" r:id="rId2"/>
      <w:type w:val="nextPage"/>
      <w:pgSz w:w="11906" w:h="17575"/>
      <w:pgMar w:left="1325" w:right="596" w:header="0" w:top="993" w:footer="0" w:bottom="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17"/>
      <w:tabs>
        <w:tab w:val="clear" w:pos="709"/>
        <w:tab w:val="center" w:pos="4677" w:leader="none"/>
        <w:tab w:val="right" w:pos="9355" w:leader="none"/>
      </w:tabs>
      <w:spacing w:lineRule="atLeast" w:line="330" w:before="0" w:after="160"/>
      <w:jc w:val="both"/>
      <w:rPr>
        <w:rStyle w:val="Style13"/>
        <w:rFonts w:ascii="Times New Roman" w:hAnsi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333333"/>
        <w:spacing w:val="0"/>
        <w:sz w:val="24"/>
        <w:szCs w:val="24"/>
        <w:u w:val="none"/>
        <w:effect w:val="none"/>
      </w:rPr>
    </w:pPr>
    <w:r>
      <w:rPr>
        <w:rFonts w:ascii="Times New Roman" w:hAnsi="Times New Roman"/>
        <w:b w:val="false"/>
        <w:i w:val="false"/>
        <w:caps w:val="false"/>
        <w:smallCaps w:val="false"/>
        <w:strike w:val="false"/>
        <w:dstrike w:val="false"/>
        <w:color w:val="333333"/>
        <w:spacing w:val="0"/>
        <w:sz w:val="24"/>
        <w:szCs w:val="24"/>
        <w:u w:val="none"/>
        <w:effect w:val="no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3">
    <w:name w:val="Heading 3"/>
    <w:basedOn w:val="Style16"/>
    <w:next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/>
      <w:b/>
      <w:bCs/>
    </w:rPr>
  </w:style>
  <w:style w:type="paragraph" w:styleId="4">
    <w:name w:val="Heading 4"/>
    <w:basedOn w:val="Style16"/>
    <w:next w:val="Style17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6374a1"/>
    <w:pPr>
      <w:keepNext w:val="true"/>
      <w:keepLines/>
      <w:spacing w:before="40" w:after="0"/>
      <w:outlineLvl w:val="4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Cs w:val="21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sid w:val="009e1c95"/>
    <w:rPr>
      <w:color w:val="0563C1" w:themeColor="hyperlink"/>
      <w:u w:val="single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4b001c"/>
    <w:rPr>
      <w:rFonts w:ascii="Segoe UI" w:hAnsi="Segoe UI" w:cs="Segoe UI"/>
      <w:sz w:val="18"/>
      <w:szCs w:val="18"/>
    </w:rPr>
  </w:style>
  <w:style w:type="character" w:styleId="Style11" w:customStyle="1">
    <w:name w:val="Маркеры списка"/>
    <w:qFormat/>
    <w:rPr>
      <w:rFonts w:ascii="Times New Roman" w:hAnsi="Times New Roman" w:eastAsia="OpenSymbol" w:cs="OpenSymbol"/>
      <w:color w:val="000000"/>
      <w:sz w:val="24"/>
      <w:szCs w:val="24"/>
    </w:rPr>
  </w:style>
  <w:style w:type="character" w:styleId="Style12" w:customStyle="1">
    <w:name w:val="Посещённая гиперссылка"/>
    <w:rPr>
      <w:color w:val="800000"/>
      <w:u w:val="single"/>
    </w:rPr>
  </w:style>
  <w:style w:type="character" w:styleId="Style13">
    <w:name w:val="Выделение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Style14" w:customStyle="1">
    <w:name w:val="Выделение жирным"/>
    <w:qFormat/>
    <w:rPr>
      <w:b/>
      <w:bCs/>
    </w:rPr>
  </w:style>
  <w:style w:type="character" w:styleId="Style15" w:customStyle="1">
    <w:name w:val="Символ нумерации"/>
    <w:qFormat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6374a1"/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24"/>
      <w:szCs w:val="21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0e3f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4b00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next w:val="Style21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Arial" w:hAnsi="Arial" w:eastAsia="Arial" w:cs="Courier New"/>
      <w:b/>
      <w:color w:val="auto"/>
      <w:kern w:val="0"/>
      <w:sz w:val="24"/>
      <w:szCs w:val="24"/>
      <w:lang w:val="ru-RU" w:eastAsia="zh-CN" w:bidi="hi-IN"/>
    </w:rPr>
  </w:style>
  <w:style w:type="paragraph" w:styleId="Style21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2">
    <w:name w:val="Footer"/>
    <w:basedOn w:val="Normal"/>
    <w:next w:val="ConsPlusTitl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Normal"/>
    <w:next w:val="Style2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next w:val="ConsPlusTitle"/>
    <w:qFormat/>
    <w:pPr>
      <w:spacing w:before="280" w:after="119"/>
    </w:pPr>
    <w:rPr/>
  </w:style>
  <w:style w:type="paragraph" w:styleId="ConsPlusNormal" w:customStyle="1">
    <w:name w:val="ConsPlusNormal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Style24" w:customStyle="1">
    <w:name w:val="Содержимое врезки"/>
    <w:basedOn w:val="Normal"/>
    <w:qFormat/>
    <w:pPr/>
    <w:rPr/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Application>LibreOffice/6.3.2.2$Windows_X86_64 LibreOffice_project/98b30e735bda24bc04ab42594c85f7fd8be07b9c</Application>
  <Pages>1</Pages>
  <Words>134</Words>
  <Characters>1062</Characters>
  <CharactersWithSpaces>1160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2019-11-27T13:02:00Z</dcterms:created>
  <dc:creator>Вохтомина Лариса Александровна</dc:creator>
  <dc:description/>
  <dc:language>ru-RU</dc:language>
  <cp:lastModifiedBy/>
  <cp:lastPrinted>2020-09-02T14:12:42Z</cp:lastPrinted>
  <dcterms:modified xsi:type="dcterms:W3CDTF">2020-09-09T14:30:36Z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