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3B" w:rsidRDefault="00470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58233B" w:rsidRDefault="00470F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получателей субсидии </w:t>
      </w:r>
    </w:p>
    <w:p w:rsidR="0058233B" w:rsidRDefault="00470F3F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на реализацию мероприятия по организации сопровождения</w:t>
      </w:r>
    </w:p>
    <w:p w:rsidR="0058233B" w:rsidRDefault="00470F3F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при содействии занятости инвалидов</w:t>
      </w:r>
    </w:p>
    <w:p w:rsidR="0058233B" w:rsidRDefault="005823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33B" w:rsidRDefault="00470F3F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12 января 202</w:t>
      </w:r>
      <w:r w:rsidR="001D63D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58233B" w:rsidRDefault="0058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33B" w:rsidRDefault="00470F3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субсидии на реализацию </w:t>
      </w:r>
      <w:r>
        <w:rPr>
          <w:rStyle w:val="FontStyle20"/>
          <w:sz w:val="28"/>
          <w:szCs w:val="28"/>
        </w:rPr>
        <w:t xml:space="preserve">мероприятия по </w:t>
      </w:r>
      <w:r>
        <w:rPr>
          <w:rStyle w:val="FontStyle20"/>
          <w:rFonts w:eastAsia="Times New Roman"/>
          <w:color w:val="auto"/>
          <w:sz w:val="28"/>
          <w:szCs w:val="28"/>
          <w:lang w:eastAsia="zh-CN"/>
        </w:rPr>
        <w:t>организации сопровождения при содействии занятости инвалидов</w:t>
      </w:r>
      <w:r>
        <w:rPr>
          <w:rStyle w:val="FontStyle20"/>
          <w:sz w:val="28"/>
          <w:szCs w:val="28"/>
        </w:rPr>
        <w:t xml:space="preserve"> (далее – Порядок),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реализацию мероприятия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организации сопровождения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при содействии занятости инвалидов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отбор).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Дата и время начала подачи заявок на участие в отборе: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 9 час. 00 мин. 20 января 202</w:t>
      </w:r>
      <w:r w:rsidR="001D63D9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подачи заявок: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17 час. 00 мин.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1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1D6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58233B" w:rsidRDefault="00470F3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  <w:proofErr w:type="gramEnd"/>
    </w:p>
    <w:p w:rsidR="0058233B" w:rsidRDefault="00470F3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  <w:proofErr w:type="gramEnd"/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office@aoczn.ru.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(8182) 435-002, 435-008.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Ерш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 Галина Леонидовна.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отбора обеспечивается: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>
        <w:r>
          <w:rPr>
            <w:rFonts w:ascii="Times New Roman" w:hAnsi="Times New Roman" w:cs="Arial;Tahoma"/>
            <w:b/>
            <w:bCs/>
            <w:color w:val="000000"/>
            <w:sz w:val="28"/>
            <w:szCs w:val="28"/>
          </w:rPr>
          <w:t>www.aoczn.ru</w:t>
        </w:r>
      </w:hyperlink>
      <w:r>
        <w:rPr>
          <w:rFonts w:ascii="Times New Roman" w:hAnsi="Times New Roman" w:cs="Arial;Tahoma"/>
          <w:b/>
          <w:bCs/>
          <w:color w:val="000000"/>
          <w:sz w:val="28"/>
          <w:szCs w:val="28"/>
        </w:rPr>
        <w:t>.</w:t>
      </w:r>
      <w:r>
        <w:rPr>
          <w:rStyle w:val="-"/>
          <w:rFonts w:ascii="Times New Roman" w:hAnsi="Times New Roman" w:cs="Arial;Tahoma"/>
          <w:b/>
          <w:bCs/>
          <w:color w:val="000000"/>
          <w:sz w:val="28"/>
          <w:szCs w:val="28"/>
          <w:u w:val="none"/>
        </w:rPr>
        <w:t xml:space="preserve"> </w:t>
      </w:r>
    </w:p>
    <w:p w:rsidR="0058233B" w:rsidRDefault="0058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 предоставления субсидии: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затрат на реализацию мероприятий по организации сопровождения при содействии занятости инвалидов.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Субсидия предоставляется в рамках подпрограммы № 7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г.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№ 466-пп.</w:t>
      </w:r>
    </w:p>
    <w:p w:rsidR="0058233B" w:rsidRDefault="0058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ascii="Times New Roman" w:hAnsi="Times New Roman" w:cs="Times New Roman"/>
          <w:sz w:val="28"/>
          <w:szCs w:val="28"/>
          <w:highlight w:val="white"/>
        </w:rPr>
        <w:t>: сопровождение незанятых инвалидов, нуждающихся в оказании индивидуальной помощи при трудоустройстве, до 15 декабря текущего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33B" w:rsidRDefault="0058233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58233B" w:rsidRDefault="00470F3F">
      <w:pPr>
        <w:tabs>
          <w:tab w:val="left" w:pos="1134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Критерии отбора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u w:val="single"/>
        </w:rPr>
        <w:t>организаций, осуществляющих сопровождение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58233B" w:rsidRDefault="00470F3F">
      <w:pPr>
        <w:spacing w:after="0" w:line="240" w:lineRule="auto"/>
        <w:ind w:firstLine="709"/>
        <w:contextualSpacing/>
        <w:jc w:val="both"/>
      </w:pPr>
      <w:proofErr w:type="gramStart"/>
      <w:r>
        <w:rPr>
          <w:rFonts w:ascii="Times New Roman" w:eastAsia="Calibri" w:hAnsi="Times New Roman"/>
          <w:sz w:val="28"/>
          <w:szCs w:val="28"/>
          <w:highlight w:val="white"/>
        </w:rPr>
        <w:t>1) </w:t>
      </w:r>
      <w:r>
        <w:rPr>
          <w:rFonts w:ascii="Times New Roman" w:hAnsi="Times New Roman"/>
          <w:sz w:val="28"/>
          <w:szCs w:val="28"/>
          <w:highlight w:val="white"/>
        </w:rPr>
        <w:t xml:space="preserve">организация, осуществляющая сопровождение, </w:t>
      </w:r>
      <w:r>
        <w:rPr>
          <w:rFonts w:ascii="Times New Roman" w:eastAsia="Calibri" w:hAnsi="Times New Roman"/>
          <w:sz w:val="28"/>
          <w:szCs w:val="28"/>
          <w:highlight w:val="white"/>
        </w:rPr>
        <w:t>является юридическим лицом (за исключением государственных и муниципальных) учреждений), или индивидуальным предпринимателем, или некоммерческой организацией (за исключением государственных и муниципальных учреждений), общественным объединением инвалидов;</w:t>
      </w:r>
      <w:proofErr w:type="gramEnd"/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2) осуществление организацией, осуществляющей сопровождение, </w:t>
      </w:r>
      <w:r>
        <w:rPr>
          <w:rFonts w:ascii="Times New Roman" w:hAnsi="Times New Roman"/>
          <w:sz w:val="28"/>
          <w:szCs w:val="28"/>
          <w:highlight w:val="white"/>
        </w:rPr>
        <w:br/>
        <w:t xml:space="preserve">в установленном законодательством Российской Федерации порядке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>деятельности по содействию в трудоустройстве граждан и (или) подбору работников;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3) осуществление организацией, осуществляющей сопровождение, деятельности на территории Архангельской области. </w:t>
      </w:r>
    </w:p>
    <w:p w:rsidR="0058233B" w:rsidRDefault="00582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8233B" w:rsidRDefault="00470F3F">
      <w:pPr>
        <w:spacing w:after="0" w:line="240" w:lineRule="auto"/>
        <w:ind w:firstLine="709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u w:val="single"/>
        </w:rPr>
        <w:t xml:space="preserve">Требования к организациям, осуществляющим сопровождение: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рганизация, осуществляющая сопровождение, на первое число месяца</w:t>
      </w:r>
      <w:r>
        <w:rPr>
          <w:rStyle w:val="FontStyle20"/>
          <w:rFonts w:eastAsia="Candara"/>
          <w:sz w:val="28"/>
          <w:szCs w:val="28"/>
        </w:rPr>
        <w:t>, предшествовавшего месяцу</w:t>
      </w:r>
      <w:r>
        <w:rPr>
          <w:rFonts w:ascii="Times New Roman" w:hAnsi="Times New Roman" w:cs="Times New Roman"/>
          <w:sz w:val="28"/>
          <w:szCs w:val="28"/>
        </w:rPr>
        <w:t>, в котором планируется заключение договора, должна соответствовать следующим условиям:</w:t>
      </w:r>
    </w:p>
    <w:p w:rsidR="0058233B" w:rsidRDefault="00470F3F">
      <w:pPr>
        <w:pStyle w:val="ConsPlusNormal0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rFonts w:ascii="Times New Roman" w:hAnsi="Times New Roman" w:cs="Times New Roman"/>
          <w:sz w:val="28"/>
          <w:szCs w:val="28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2) не должна получать средства из областного бюджета на основании иных нормативных правовых актов на указанные цели.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8233B" w:rsidRDefault="0058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8233B" w:rsidRDefault="0047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58233B" w:rsidRDefault="00470F3F">
      <w:pPr>
        <w:pStyle w:val="ConsPlusNormal0"/>
        <w:spacing w:after="20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1) заявление о заключении договора в свободной форме, которое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в обязательном порядке включает в себя сведения о выполнении организацией, осуществляющей сопровождение, условия о неполучении средств из областного бюджета в соответствии с иными нормативными правовыми актами Архангельской области на указанные цели;</w:t>
      </w:r>
    </w:p>
    <w:p w:rsidR="0058233B" w:rsidRDefault="00470F3F">
      <w:pPr>
        <w:pStyle w:val="ConsPlusNormal0"/>
        <w:spacing w:after="200"/>
        <w:ind w:firstLine="709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</w:t>
      </w:r>
      <w:r>
        <w:rPr>
          <w:rFonts w:ascii="Times New Roman" w:hAnsi="Times New Roman" w:cs="Times New Roman"/>
          <w:sz w:val="28"/>
          <w:szCs w:val="28"/>
        </w:rPr>
        <w:br/>
        <w:t>в уставном капитале акционерного общества по состоянию на первое число месяца</w:t>
      </w:r>
      <w:r>
        <w:rPr>
          <w:rStyle w:val="FontStyle20"/>
          <w:rFonts w:eastAsia="Candara"/>
          <w:sz w:val="28"/>
          <w:szCs w:val="28"/>
        </w:rPr>
        <w:t>, предшествовавшего месяцу</w:t>
      </w:r>
      <w:r>
        <w:rPr>
          <w:rFonts w:ascii="Times New Roman" w:hAnsi="Times New Roman" w:cs="Times New Roman"/>
          <w:sz w:val="28"/>
          <w:szCs w:val="28"/>
        </w:rPr>
        <w:t>, в котором планируется заключение договора об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 инвалида,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rFonts w:ascii="Times New Roman" w:hAnsi="Times New Roman" w:cs="Times New Roman"/>
          <w:sz w:val="28"/>
          <w:szCs w:val="28"/>
        </w:rPr>
        <w:br/>
        <w:t>в совокупности превышающей 50 процентов;</w:t>
      </w:r>
    </w:p>
    <w:p w:rsidR="0058233B" w:rsidRDefault="00470F3F">
      <w:pPr>
        <w:pStyle w:val="ConsPlusNormal0"/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ar-SA"/>
        </w:rPr>
        <w:t>3) согласие на публикацию (размещение) в информационно-телекоммуникационной сети «Интернет» информации об организации, осуществляющей сопровождение, о подаваемой указанной организацией  заявке, иной информации об организации, осуществляющей сопровождение, связанной с соответствующим отбором.</w:t>
      </w:r>
      <w:proofErr w:type="gramEnd"/>
    </w:p>
    <w:p w:rsidR="0058233B" w:rsidRDefault="00470F3F">
      <w:pPr>
        <w:pStyle w:val="ConsPlusNormal0"/>
        <w:spacing w:after="200"/>
        <w:ind w:firstLine="709"/>
        <w:contextualSpacing/>
        <w:jc w:val="both"/>
      </w:pP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Организация, осуществляющая сопровождение, вправе по собственной инициативе представить в обособленное подразделение центра занятости выписку из Единого государственного реестра юридических лиц (для юридических лиц) 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lastRenderedPageBreak/>
        <w:t>или из Единого государственного реестра индивидуальных предпринимателей (для индивидуальных предпринимателей).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Заявка на участие в отборе предоставляется </w:t>
      </w:r>
      <w:hyperlink r:id="rId6">
        <w:r>
          <w:rPr>
            <w:rFonts w:ascii="Times New Roman" w:hAnsi="Times New Roman" w:cs="Times New Roman"/>
            <w:sz w:val="28"/>
            <w:szCs w:val="28"/>
            <w:highlight w:val="white"/>
          </w:rPr>
          <w:t>в обособленное подразделение Центра занятости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 месту осуществления своей деятельности  организацией, осуществляющей сопровождение:</w:t>
      </w:r>
    </w:p>
    <w:p w:rsidR="0058233B" w:rsidRDefault="0047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лично или через представителя;</w:t>
      </w:r>
    </w:p>
    <w:p w:rsidR="0058233B" w:rsidRDefault="0047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заказным почтовым отправлением;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- по электронной почте.</w:t>
      </w:r>
    </w:p>
    <w:p w:rsidR="0058233B" w:rsidRDefault="00470F3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Электронные документы предоставляются в формате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размером не более 5 Мбайт.</w:t>
      </w:r>
    </w:p>
    <w:p w:rsidR="0058233B" w:rsidRDefault="00470F3F">
      <w:pPr>
        <w:tabs>
          <w:tab w:val="left" w:pos="835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Копии документов должны быть заверены в установленном законодательством Российской Федерации порядке.</w:t>
      </w:r>
    </w:p>
    <w:p w:rsidR="0058233B" w:rsidRDefault="00470F3F">
      <w:pPr>
        <w:tabs>
          <w:tab w:val="left" w:pos="835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Заявители несут ответственность за достоверность представляемых документов в соответствии с законодательством Российской Федерации.</w:t>
      </w:r>
    </w:p>
    <w:p w:rsidR="0058233B" w:rsidRDefault="00470F3F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В случае обращения представителя заявителя к заявке прилагается документ, подтверждающий полномочия лица на осуществление действий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от имени заявителя.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 установленном порядке в Центре занятости.</w:t>
      </w:r>
    </w:p>
    <w:p w:rsidR="0058233B" w:rsidRDefault="00470F3F">
      <w:pPr>
        <w:pStyle w:val="ConsPlusNormal0"/>
        <w:tabs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ее поступления в Центр занятости.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 w:rsidR="0058233B" w:rsidRDefault="0058233B">
      <w:pPr>
        <w:spacing w:after="0" w:line="240" w:lineRule="auto"/>
        <w:ind w:firstLine="709"/>
        <w:jc w:val="both"/>
        <w:rPr>
          <w:rStyle w:val="FontStyle38"/>
          <w:highlight w:val="white"/>
        </w:rPr>
      </w:pPr>
    </w:p>
    <w:p w:rsidR="0058233B" w:rsidRDefault="00470F3F">
      <w:pPr>
        <w:spacing w:after="0" w:line="240" w:lineRule="auto"/>
        <w:ind w:firstLine="709"/>
        <w:jc w:val="both"/>
      </w:pPr>
      <w:r>
        <w:rPr>
          <w:rStyle w:val="FontStyle38"/>
          <w:rFonts w:eastAsia="MS Mincho"/>
          <w:sz w:val="28"/>
          <w:szCs w:val="28"/>
          <w:highlight w:val="white"/>
          <w:u w:val="single"/>
        </w:rPr>
        <w:t>Порядок отзыва заявки</w:t>
      </w:r>
      <w:r>
        <w:rPr>
          <w:rStyle w:val="FontStyle38"/>
          <w:rFonts w:eastAsia="MS Mincho"/>
          <w:sz w:val="28"/>
          <w:szCs w:val="28"/>
          <w:highlight w:val="white"/>
        </w:rPr>
        <w:t xml:space="preserve">: организация, осуществляющая сопровождение, на основании письменного обращения вправе отозвать заявку на любом этапе отбора и до момента заключения договора. </w:t>
      </w:r>
    </w:p>
    <w:p w:rsidR="0058233B" w:rsidRDefault="00470F3F">
      <w:pPr>
        <w:spacing w:after="0" w:line="240" w:lineRule="auto"/>
        <w:ind w:firstLine="709"/>
        <w:jc w:val="both"/>
        <w:rPr>
          <w:lang w:eastAsia="ar-SA"/>
        </w:rPr>
      </w:pPr>
      <w:r>
        <w:rPr>
          <w:rStyle w:val="FontStyle38"/>
          <w:rFonts w:eastAsia="MS Mincho"/>
          <w:sz w:val="28"/>
          <w:szCs w:val="28"/>
          <w:highlight w:val="white"/>
        </w:rPr>
        <w:t xml:space="preserve">Возврату подлежат документы, представленные организацией, осуществляющей сопровождение, в Центр занятости по собственной инициативе. </w:t>
      </w:r>
    </w:p>
    <w:p w:rsidR="0058233B" w:rsidRDefault="00470F3F">
      <w:pPr>
        <w:spacing w:after="0" w:line="240" w:lineRule="auto"/>
        <w:ind w:firstLine="709"/>
        <w:jc w:val="both"/>
        <w:rPr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ar-SA"/>
        </w:rPr>
        <w:t>Датой отзыва заявки считается дата регистрации соответствующего письменного обращения организации, осуществляющей сопровождение.</w:t>
      </w:r>
    </w:p>
    <w:p w:rsidR="0058233B" w:rsidRDefault="00582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Порядок рассмотрения и оценки заявок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  <w:r>
        <w:rPr>
          <w:rStyle w:val="FontStyle38"/>
          <w:rFonts w:eastAsia="MS Mincho"/>
          <w:sz w:val="28"/>
          <w:szCs w:val="28"/>
        </w:rPr>
        <w:t>Центр занятости в течение</w:t>
      </w:r>
      <w:r>
        <w:rPr>
          <w:rStyle w:val="FontStyle38"/>
          <w:rFonts w:eastAsia="MS Mincho"/>
          <w:sz w:val="28"/>
          <w:szCs w:val="28"/>
        </w:rPr>
        <w:br/>
        <w:t xml:space="preserve">10 рабочих дней со дня регистрации заявки, поступившей от организации, осуществляющей сопровождение, готовит проект решения, согласовывает его </w:t>
      </w:r>
      <w:r>
        <w:rPr>
          <w:rStyle w:val="FontStyle38"/>
          <w:rFonts w:eastAsia="MS Mincho"/>
          <w:sz w:val="28"/>
          <w:szCs w:val="28"/>
        </w:rPr>
        <w:br/>
        <w:t>с министерством труда, занятости и социального развития Архангельской области (далее — министерство) и принимает о</w:t>
      </w:r>
      <w:r>
        <w:rPr>
          <w:rStyle w:val="FontStyle38"/>
          <w:rFonts w:eastAsia="Calibri"/>
          <w:sz w:val="28"/>
          <w:szCs w:val="28"/>
        </w:rPr>
        <w:t>дно из следующих решений: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Style w:val="FontStyle38"/>
          <w:rFonts w:eastAsia="Calibri"/>
          <w:sz w:val="28"/>
          <w:szCs w:val="28"/>
        </w:rPr>
        <w:t>1) о заключении договора;</w:t>
      </w:r>
    </w:p>
    <w:p w:rsidR="0058233B" w:rsidRDefault="00470F3F">
      <w:pPr>
        <w:spacing w:after="0" w:line="240" w:lineRule="auto"/>
        <w:ind w:firstLine="709"/>
        <w:jc w:val="both"/>
        <w:rPr>
          <w:rFonts w:eastAsia="Calibri"/>
        </w:rPr>
      </w:pPr>
      <w:r>
        <w:rPr>
          <w:rStyle w:val="FontStyle38"/>
          <w:rFonts w:eastAsia="Calibri"/>
          <w:sz w:val="28"/>
          <w:szCs w:val="28"/>
        </w:rPr>
        <w:t>2) об отказе в заключени</w:t>
      </w:r>
      <w:proofErr w:type="gramStart"/>
      <w:r>
        <w:rPr>
          <w:rStyle w:val="FontStyle38"/>
          <w:rFonts w:eastAsia="Calibri"/>
          <w:sz w:val="28"/>
          <w:szCs w:val="28"/>
        </w:rPr>
        <w:t>и</w:t>
      </w:r>
      <w:proofErr w:type="gramEnd"/>
      <w:r>
        <w:rPr>
          <w:rStyle w:val="FontStyle38"/>
          <w:rFonts w:eastAsia="Calibri"/>
          <w:sz w:val="28"/>
          <w:szCs w:val="28"/>
        </w:rPr>
        <w:t xml:space="preserve"> договора.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Style w:val="FontStyle38"/>
          <w:rFonts w:eastAsia="Calibri"/>
          <w:sz w:val="28"/>
          <w:szCs w:val="28"/>
        </w:rPr>
        <w:t xml:space="preserve">Министерство согласовывает проект решения о заключении договора или </w:t>
      </w:r>
      <w:proofErr w:type="gramStart"/>
      <w:r>
        <w:rPr>
          <w:rStyle w:val="FontStyle38"/>
          <w:rFonts w:eastAsia="Calibri"/>
          <w:sz w:val="28"/>
          <w:szCs w:val="28"/>
        </w:rPr>
        <w:t>об отказе в его заключении в течение двух рабочих дней со дня его поступления в министерство</w:t>
      </w:r>
      <w:proofErr w:type="gramEnd"/>
      <w:r>
        <w:rPr>
          <w:rStyle w:val="FontStyle38"/>
          <w:rFonts w:eastAsia="Calibri"/>
          <w:sz w:val="28"/>
          <w:szCs w:val="28"/>
        </w:rPr>
        <w:t>.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Работодателю отказывается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в следующих случаях: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1) представление документов не в полном объеме;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2) представление документов, оформление которых не соответствует установленным требованиям;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3) представление документов, содержащих недостоверные сведения;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4) несоответствие организации, осуществляющей сопровождение, установленным требованиям и критериям отбора;</w:t>
      </w: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 w:rsidR="0058233B" w:rsidRDefault="00470F3F">
      <w:pPr>
        <w:pStyle w:val="af"/>
        <w:tabs>
          <w:tab w:val="left" w:pos="0"/>
        </w:tabs>
        <w:spacing w:after="1" w:line="240" w:lineRule="auto"/>
        <w:ind w:left="0" w:firstLine="709"/>
        <w:jc w:val="both"/>
      </w:pPr>
      <w:r>
        <w:rPr>
          <w:rStyle w:val="FontStyle20"/>
          <w:sz w:val="28"/>
          <w:szCs w:val="28"/>
          <w:highlight w:val="white"/>
        </w:rPr>
        <w:t xml:space="preserve">В случае принятия решения о заключении договора центр занятости направляет </w:t>
      </w:r>
      <w:r>
        <w:rPr>
          <w:rStyle w:val="FontStyle20"/>
          <w:rFonts w:eastAsia="Calibri"/>
          <w:sz w:val="28"/>
          <w:szCs w:val="28"/>
          <w:highlight w:val="white"/>
        </w:rPr>
        <w:t>организации, осуществляющей сопровождение,</w:t>
      </w:r>
      <w:r>
        <w:rPr>
          <w:rStyle w:val="FontStyle20"/>
          <w:sz w:val="28"/>
          <w:szCs w:val="28"/>
          <w:highlight w:val="white"/>
        </w:rPr>
        <w:t xml:space="preserve"> проект договора по утвержденной форме </w:t>
      </w:r>
      <w:r>
        <w:rPr>
          <w:rStyle w:val="FontStyle20"/>
          <w:rFonts w:eastAsia="Calibri"/>
          <w:sz w:val="28"/>
          <w:szCs w:val="28"/>
          <w:highlight w:val="white"/>
        </w:rPr>
        <w:t>для рассмотрения и подписания.</w:t>
      </w:r>
    </w:p>
    <w:p w:rsidR="0058233B" w:rsidRDefault="0058233B">
      <w:pPr>
        <w:widowControl w:val="0"/>
        <w:spacing w:after="0" w:line="240" w:lineRule="auto"/>
        <w:ind w:firstLine="709"/>
        <w:contextualSpacing/>
        <w:jc w:val="both"/>
        <w:rPr>
          <w:rStyle w:val="FontStyle20"/>
          <w:rFonts w:eastAsia="Calibri"/>
          <w:sz w:val="28"/>
          <w:szCs w:val="28"/>
          <w:highlight w:val="white"/>
        </w:rPr>
      </w:pPr>
    </w:p>
    <w:p w:rsidR="0058233B" w:rsidRDefault="00470F3F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highlight w:val="white"/>
          <w:u w:val="single"/>
          <w:lang w:eastAsia="ar-SA"/>
        </w:rPr>
        <w:t>Предоставление участникам отбора разъяснений положений объявления</w:t>
      </w:r>
      <w:r>
        <w:rPr>
          <w:rFonts w:ascii="Times New Roman" w:hAnsi="Times New Roman" w:cs="Times New Roman"/>
          <w:sz w:val="28"/>
          <w:highlight w:val="white"/>
          <w:lang w:eastAsia="ar-SA"/>
        </w:rPr>
        <w:t>: о</w:t>
      </w:r>
      <w:r>
        <w:rPr>
          <w:rStyle w:val="FontStyle20"/>
          <w:rFonts w:eastAsia="MS Mincho;ＭＳ 明朝"/>
          <w:sz w:val="28"/>
          <w:szCs w:val="28"/>
          <w:highlight w:val="white"/>
          <w:lang w:eastAsia="ar-SA"/>
        </w:rPr>
        <w:t>рганизация, осуществляющая сопровождение,</w:t>
      </w:r>
      <w:r>
        <w:rPr>
          <w:rStyle w:val="FontStyle20"/>
          <w:rFonts w:eastAsia="Calibri"/>
          <w:sz w:val="28"/>
          <w:szCs w:val="28"/>
          <w:highlight w:val="white"/>
          <w:lang w:eastAsia="ar-SA"/>
        </w:rPr>
        <w:t xml:space="preserve">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</w:t>
      </w:r>
      <w:r>
        <w:rPr>
          <w:rStyle w:val="FontStyle20"/>
          <w:rFonts w:eastAsia="Calibri"/>
          <w:sz w:val="28"/>
          <w:szCs w:val="20"/>
          <w:highlight w:val="white"/>
          <w:lang w:eastAsia="ar-SA"/>
        </w:rPr>
        <w:t xml:space="preserve"> форме или в форме электронного документа разъяснения положений, содержащихся в объявлении, если указанный запрос поступил в Центр занятости не </w:t>
      </w:r>
      <w:proofErr w:type="gramStart"/>
      <w:r>
        <w:rPr>
          <w:rStyle w:val="FontStyle20"/>
          <w:rFonts w:eastAsia="Calibri"/>
          <w:sz w:val="28"/>
          <w:szCs w:val="20"/>
          <w:highlight w:val="white"/>
          <w:lang w:eastAsia="ar-SA"/>
        </w:rPr>
        <w:t>позднее</w:t>
      </w:r>
      <w:proofErr w:type="gramEnd"/>
      <w:r>
        <w:rPr>
          <w:rStyle w:val="FontStyle20"/>
          <w:rFonts w:eastAsia="Calibri"/>
          <w:sz w:val="28"/>
          <w:szCs w:val="20"/>
          <w:highlight w:val="white"/>
          <w:lang w:eastAsia="ar-SA"/>
        </w:rPr>
        <w:t xml:space="preserve"> чем за пять рабочих дней до дня окончания срока подачи заявки.</w:t>
      </w:r>
    </w:p>
    <w:p w:rsidR="0058233B" w:rsidRDefault="0058233B">
      <w:pPr>
        <w:pStyle w:val="ConsPlusNormal0"/>
        <w:ind w:firstLine="709"/>
        <w:jc w:val="both"/>
        <w:rPr>
          <w:rStyle w:val="FontStyle20"/>
          <w:rFonts w:eastAsia="Calibri"/>
          <w:sz w:val="28"/>
          <w:szCs w:val="20"/>
          <w:highlight w:val="white"/>
          <w:lang w:eastAsia="ar-SA"/>
        </w:rPr>
      </w:pPr>
    </w:p>
    <w:p w:rsidR="0058233B" w:rsidRDefault="00470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</w:t>
      </w:r>
      <w:r>
        <w:rPr>
          <w:rFonts w:ascii="Times New Roman" w:hAnsi="Times New Roman" w:cs="Times New Roman"/>
          <w:spacing w:val="4"/>
          <w:sz w:val="28"/>
          <w:szCs w:val="28"/>
          <w:highlight w:val="white"/>
        </w:rPr>
        <w:t xml:space="preserve">рганизация, осуществляющая сопровождение, в течение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>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 w:rsidR="0058233B" w:rsidRDefault="00470F3F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истечении указанного срока подписанный договор </w:t>
      </w:r>
      <w:r>
        <w:rPr>
          <w:rFonts w:ascii="Times New Roman" w:hAnsi="Times New Roman" w:cs="Times New Roman"/>
          <w:sz w:val="28"/>
          <w:szCs w:val="28"/>
        </w:rPr>
        <w:br/>
        <w:t>не был представлен в Центр занятости, обязательства министерства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субсидии данной организации прекращаются.</w:t>
      </w:r>
    </w:p>
    <w:p w:rsidR="0058233B" w:rsidRDefault="0047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eastAsia="Calibri"/>
          <w:sz w:val="28"/>
          <w:szCs w:val="28"/>
          <w:highlight w:val="white"/>
          <w:lang w:eastAsia="ar-SA"/>
        </w:rPr>
        <w:t>Организация, осуществляющая сопровождение, вправе подать новую заявку.</w:t>
      </w:r>
    </w:p>
    <w:p w:rsidR="0058233B" w:rsidRDefault="0058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8233B" w:rsidRDefault="0047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  <w:u w:val="single"/>
        </w:rPr>
        <w:t>Информация о результатах рассмотрения заявок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размещается</w:t>
      </w: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br/>
        <w:t>на едином портале бюджетной системы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br/>
        <w:t xml:space="preserve">в информационно-телекоммуникационной сети «Интернет», на интерактивном портале министерства, на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официальном сайте Центра занятости в течение пяти рабочих дней со дня принятия решения о заключении договора или об отказе в 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договора.</w:t>
      </w:r>
    </w:p>
    <w:p w:rsidR="0058233B" w:rsidRDefault="00470F3F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58233B" w:rsidRDefault="0058233B">
      <w:pPr>
        <w:spacing w:after="0" w:line="240" w:lineRule="auto"/>
        <w:ind w:firstLine="709"/>
        <w:jc w:val="both"/>
        <w:rPr>
          <w:rFonts w:cs="Times New Roman"/>
          <w:szCs w:val="20"/>
          <w:highlight w:val="white"/>
          <w:lang w:eastAsia="ar-SA"/>
        </w:rPr>
      </w:pPr>
    </w:p>
    <w:p w:rsidR="0058233B" w:rsidRDefault="0058233B">
      <w:pPr>
        <w:pStyle w:val="ConsPlusNormal0"/>
        <w:ind w:firstLine="709"/>
        <w:jc w:val="both"/>
      </w:pPr>
    </w:p>
    <w:sectPr w:rsidR="0058233B">
      <w:pgSz w:w="11906" w:h="16838"/>
      <w:pgMar w:top="624" w:right="850" w:bottom="624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Tahoma"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3B"/>
    <w:rsid w:val="001D63D9"/>
    <w:rsid w:val="00470F3F"/>
    <w:rsid w:val="0058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474F19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FF45D6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  <w:suppressAutoHyphens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sz w:val="22"/>
      <w:lang w:eastAsia="zh-CN"/>
    </w:rPr>
  </w:style>
  <w:style w:type="paragraph" w:styleId="af">
    <w:name w:val="List Paragraph"/>
    <w:basedOn w:val="a"/>
    <w:qFormat/>
    <w:pPr>
      <w:spacing w:after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474F19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FF45D6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  <w:suppressAutoHyphens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sz w:val="22"/>
      <w:lang w:eastAsia="zh-CN"/>
    </w:rPr>
  </w:style>
  <w:style w:type="paragraph" w:styleId="af">
    <w:name w:val="List Paragraph"/>
    <w:basedOn w:val="a"/>
    <w:qFormat/>
    <w:pPr>
      <w:spacing w:after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oczn.ru/struct/ozn/" TargetMode="External"/><Relationship Id="rId5" Type="http://schemas.openxmlformats.org/officeDocument/2006/relationships/hyperlink" Target="http://www.aocz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vt:lpstr>
    </vt:vector>
  </TitlesOfParts>
  <Company>КонсультантПлюс Версия 4020.00.57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dc:title>
  <dc:creator>Анна Быченкова</dc:creator>
  <cp:lastModifiedBy>Смирнова Елена Сергеевна</cp:lastModifiedBy>
  <cp:revision>3</cp:revision>
  <cp:lastPrinted>2021-01-14T15:29:00Z</cp:lastPrinted>
  <dcterms:created xsi:type="dcterms:W3CDTF">2022-01-12T14:52:00Z</dcterms:created>
  <dcterms:modified xsi:type="dcterms:W3CDTF">2022-01-12T14:58:00Z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