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C6E7" w14:textId="77777777" w:rsidR="00404FD5" w:rsidRPr="00552402" w:rsidRDefault="003B09C8" w:rsidP="0011170D">
      <w:pPr>
        <w:ind w:left="-567"/>
        <w:rPr>
          <w:rFonts w:ascii="Times New Roman" w:eastAsia="Times New Roman" w:hAnsi="Times New Roman" w:cs="Times New Roman"/>
          <w:b/>
          <w:i/>
          <w:color w:val="000000"/>
        </w:rPr>
      </w:pPr>
      <w:r w:rsidRPr="00552402">
        <w:rPr>
          <w:noProof/>
        </w:rPr>
        <w:drawing>
          <wp:inline distT="114300" distB="114300" distL="114300" distR="114300" wp14:anchorId="09F088B2" wp14:editId="6BB8BF72">
            <wp:extent cx="2224088" cy="4538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5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602">
        <w:rPr>
          <w:noProof/>
        </w:rPr>
        <w:tab/>
      </w:r>
      <w:r w:rsidR="00F95202">
        <w:rPr>
          <w:noProof/>
        </w:rPr>
        <w:tab/>
      </w:r>
      <w:r w:rsidR="00473602" w:rsidRPr="00F95202">
        <w:rPr>
          <w:noProof/>
        </w:rPr>
        <w:drawing>
          <wp:inline distT="0" distB="0" distL="0" distR="0" wp14:anchorId="29956DC1" wp14:editId="64A049F8">
            <wp:extent cx="1181100" cy="431612"/>
            <wp:effectExtent l="0" t="0" r="0" b="6985"/>
            <wp:docPr id="1" name="Рисунок 1" descr="C:\Users\Бебишев Артем Андр\Downloads\Logo-ONF-RED-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бишев Артем Андр\Downloads\Logo-ONF-RED-0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24" cy="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02">
        <w:rPr>
          <w:noProof/>
        </w:rPr>
        <w:tab/>
      </w:r>
      <w:r w:rsidR="00473602">
        <w:rPr>
          <w:noProof/>
        </w:rPr>
        <w:tab/>
      </w:r>
      <w:r w:rsidRPr="0055240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 wp14:anchorId="7442AC85" wp14:editId="3CE16D11">
            <wp:extent cx="1446133" cy="50592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133" cy="505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B294E4" w14:textId="77777777" w:rsidR="00404FD5" w:rsidRPr="00552402" w:rsidRDefault="00404FD5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14:paraId="7F06A3CD" w14:textId="77777777" w:rsidR="00404FD5" w:rsidRPr="00A6388C" w:rsidRDefault="003B09C8" w:rsidP="0011170D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Тотальный тест «Доступная среда» проверит знания </w:t>
      </w:r>
      <w:r w:rsidR="00F95202"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россиян </w:t>
      </w: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 сфере инклюзии</w:t>
      </w:r>
    </w:p>
    <w:p w14:paraId="3CC6D96C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 </w:t>
      </w:r>
    </w:p>
    <w:p w14:paraId="338FD815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2 декабря 2022 года, накануне Международного дня инвалидов, стартует </w:t>
      </w:r>
      <w:r w:rsidRPr="00552402">
        <w:rPr>
          <w:rFonts w:ascii="Times New Roman" w:eastAsia="Times New Roman" w:hAnsi="Times New Roman" w:cs="Times New Roman"/>
          <w:b/>
        </w:rPr>
        <w:t>О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бщероссийская акция Тотальный тест «Доступная среда», призванная привлечь внимание </w:t>
      </w:r>
      <w:r w:rsidR="00037D98">
        <w:rPr>
          <w:rFonts w:ascii="Times New Roman" w:eastAsia="Times New Roman" w:hAnsi="Times New Roman" w:cs="Times New Roman"/>
          <w:b/>
          <w:color w:val="000000"/>
        </w:rPr>
        <w:t xml:space="preserve">граждан России 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к правам и потребностям </w:t>
      </w:r>
      <w:r w:rsidR="00F95202">
        <w:rPr>
          <w:rFonts w:ascii="Times New Roman" w:eastAsia="Times New Roman" w:hAnsi="Times New Roman" w:cs="Times New Roman"/>
          <w:b/>
          <w:color w:val="000000"/>
        </w:rPr>
        <w:t>людей с инвалидностью. В течение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14:paraId="30615AEC" w14:textId="77777777"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14:paraId="21E9D98A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F95202">
        <w:rPr>
          <w:rFonts w:ascii="Times New Roman" w:eastAsia="Times New Roman" w:hAnsi="Times New Roman" w:cs="Times New Roman"/>
          <w:highlight w:val="white"/>
        </w:rPr>
        <w:t xml:space="preserve">Со 2 по 10 декабря 2022 </w:t>
      </w:r>
      <w:r w:rsidR="00F95202" w:rsidRPr="00F95202">
        <w:rPr>
          <w:rFonts w:ascii="Times New Roman" w:eastAsia="Times New Roman" w:hAnsi="Times New Roman" w:cs="Times New Roman"/>
          <w:highlight w:val="white"/>
        </w:rPr>
        <w:t>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Общероссийская акция То</w:t>
      </w:r>
      <w:r w:rsidR="00F95202">
        <w:rPr>
          <w:rFonts w:ascii="Times New Roman" w:eastAsia="Times New Roman" w:hAnsi="Times New Roman" w:cs="Times New Roman"/>
          <w:highlight w:val="white"/>
        </w:rPr>
        <w:t>тальный тест «Доступная среда» приурочена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к Междунаро</w:t>
      </w:r>
      <w:r w:rsidR="00F95202">
        <w:rPr>
          <w:rFonts w:ascii="Times New Roman" w:eastAsia="Times New Roman" w:hAnsi="Times New Roman" w:cs="Times New Roman"/>
          <w:highlight w:val="white"/>
        </w:rPr>
        <w:t>дному дню инвалидов и направлена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на привлечение внимания </w:t>
      </w:r>
      <w:r w:rsidR="00F95202">
        <w:rPr>
          <w:rFonts w:ascii="Times New Roman" w:eastAsia="Times New Roman" w:hAnsi="Times New Roman" w:cs="Times New Roman"/>
        </w:rPr>
        <w:t>россиян к правам и потребностям людей с инвалидностью</w:t>
      </w:r>
      <w:r w:rsidRPr="00552402">
        <w:rPr>
          <w:rFonts w:ascii="Times New Roman" w:eastAsia="Times New Roman" w:hAnsi="Times New Roman" w:cs="Times New Roman"/>
        </w:rPr>
        <w:t>.</w:t>
      </w:r>
    </w:p>
    <w:p w14:paraId="234B59C1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14:paraId="1CBEF3B1" w14:textId="77777777" w:rsidR="00A16729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</w:t>
      </w:r>
      <w:r w:rsidR="00A16729">
        <w:rPr>
          <w:rFonts w:ascii="Times New Roman" w:eastAsia="Times New Roman" w:hAnsi="Times New Roman" w:cs="Times New Roman"/>
        </w:rPr>
        <w:t xml:space="preserve"> </w:t>
      </w:r>
      <w:r w:rsidR="00A16729" w:rsidRPr="00552402">
        <w:rPr>
          <w:rFonts w:ascii="Times New Roman" w:eastAsia="Times New Roman" w:hAnsi="Times New Roman" w:cs="Times New Roman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979814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14:paraId="26B21BBF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  <w:r w:rsidR="00A16729">
        <w:rPr>
          <w:rFonts w:ascii="Times New Roman" w:eastAsia="Times New Roman" w:hAnsi="Times New Roman" w:cs="Times New Roman"/>
          <w:color w:val="000000"/>
        </w:rPr>
        <w:t xml:space="preserve">Организаторы акции – </w:t>
      </w:r>
      <w:r w:rsidR="00A16729" w:rsidRPr="00552402">
        <w:rPr>
          <w:rFonts w:ascii="Times New Roman" w:eastAsia="Times New Roman" w:hAnsi="Times New Roman" w:cs="Times New Roman"/>
          <w:color w:val="000000"/>
        </w:rPr>
        <w:t>Народный фронт</w:t>
      </w:r>
      <w:r w:rsidR="00A16729">
        <w:rPr>
          <w:rFonts w:ascii="Times New Roman" w:eastAsia="Times New Roman" w:hAnsi="Times New Roman" w:cs="Times New Roman"/>
          <w:color w:val="000000"/>
        </w:rPr>
        <w:t>, Академия доступной среды</w:t>
      </w:r>
      <w:r w:rsidR="00A16729" w:rsidRPr="00552402">
        <w:rPr>
          <w:rFonts w:ascii="Times New Roman" w:eastAsia="Times New Roman" w:hAnsi="Times New Roman" w:cs="Times New Roman"/>
          <w:color w:val="000000"/>
        </w:rPr>
        <w:t xml:space="preserve"> и Ассоциация «АУРА-Тех».</w:t>
      </w:r>
    </w:p>
    <w:p w14:paraId="19DF381E" w14:textId="77777777" w:rsidR="00404FD5" w:rsidRDefault="00552402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378A68D" w14:textId="77777777" w:rsidR="00A16729" w:rsidRPr="00552402" w:rsidRDefault="00A16729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A16729">
        <w:rPr>
          <w:rFonts w:ascii="Times New Roman" w:eastAsia="Times New Roman" w:hAnsi="Times New Roman" w:cs="Times New Roman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</w:t>
      </w:r>
      <w:r w:rsidR="00203B45">
        <w:rPr>
          <w:rFonts w:ascii="Times New Roman" w:eastAsia="Times New Roman" w:hAnsi="Times New Roman" w:cs="Times New Roman"/>
        </w:rPr>
        <w:t xml:space="preserve"> говорит </w:t>
      </w:r>
      <w:r w:rsidR="00203B45" w:rsidRPr="00A16729">
        <w:rPr>
          <w:rFonts w:ascii="Times New Roman" w:eastAsia="Times New Roman" w:hAnsi="Times New Roman" w:cs="Times New Roman"/>
        </w:rPr>
        <w:t>Иван Бирюков</w:t>
      </w:r>
      <w:r w:rsidR="00203B45">
        <w:rPr>
          <w:rFonts w:ascii="Times New Roman" w:eastAsia="Times New Roman" w:hAnsi="Times New Roman" w:cs="Times New Roman"/>
        </w:rPr>
        <w:t>,</w:t>
      </w:r>
      <w:r w:rsidRPr="00A16729">
        <w:rPr>
          <w:rFonts w:ascii="Times New Roman" w:eastAsia="Times New Roman" w:hAnsi="Times New Roman" w:cs="Times New Roman"/>
        </w:rPr>
        <w:t xml:space="preserve"> </w:t>
      </w:r>
      <w:r w:rsidR="00037D98">
        <w:rPr>
          <w:rFonts w:ascii="Times New Roman" w:eastAsia="Times New Roman" w:hAnsi="Times New Roman" w:cs="Times New Roman"/>
        </w:rPr>
        <w:t xml:space="preserve">директор </w:t>
      </w:r>
      <w:r w:rsidR="00037D98">
        <w:rPr>
          <w:rFonts w:ascii="Times New Roman" w:eastAsia="Times New Roman" w:hAnsi="Times New Roman" w:cs="Times New Roman"/>
          <w:color w:val="000000"/>
        </w:rPr>
        <w:t>Ассоциации</w:t>
      </w:r>
      <w:r w:rsidR="00037D98" w:rsidRPr="00552402">
        <w:rPr>
          <w:rFonts w:ascii="Times New Roman" w:eastAsia="Times New Roman" w:hAnsi="Times New Roman" w:cs="Times New Roman"/>
          <w:color w:val="000000"/>
        </w:rPr>
        <w:t xml:space="preserve"> «АУРА-Тех</w:t>
      </w:r>
      <w:r w:rsidR="00037D98">
        <w:rPr>
          <w:rFonts w:ascii="Times New Roman" w:eastAsia="Times New Roman" w:hAnsi="Times New Roman" w:cs="Times New Roman"/>
        </w:rPr>
        <w:t>», п</w:t>
      </w:r>
      <w:r w:rsidR="00203B45">
        <w:rPr>
          <w:rFonts w:ascii="Times New Roman" w:eastAsia="Times New Roman" w:hAnsi="Times New Roman" w:cs="Times New Roman"/>
        </w:rPr>
        <w:t xml:space="preserve">редседатель </w:t>
      </w:r>
      <w:r w:rsidRPr="00A16729">
        <w:rPr>
          <w:rFonts w:ascii="Times New Roman" w:eastAsia="Times New Roman" w:hAnsi="Times New Roman" w:cs="Times New Roman"/>
        </w:rPr>
        <w:t>Координационного совета по делам инвалидов</w:t>
      </w:r>
      <w:r w:rsidR="00037D98">
        <w:rPr>
          <w:rFonts w:ascii="Times New Roman" w:eastAsia="Times New Roman" w:hAnsi="Times New Roman" w:cs="Times New Roman"/>
        </w:rPr>
        <w:t xml:space="preserve"> Народного фронта</w:t>
      </w:r>
      <w:r w:rsidRPr="00A16729">
        <w:rPr>
          <w:rFonts w:ascii="Times New Roman" w:eastAsia="Times New Roman" w:hAnsi="Times New Roman" w:cs="Times New Roman"/>
        </w:rPr>
        <w:t>.</w:t>
      </w:r>
    </w:p>
    <w:p w14:paraId="669A25EB" w14:textId="77777777" w:rsidR="00404FD5" w:rsidRPr="00552402" w:rsidRDefault="00404FD5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14:paraId="42AD9923" w14:textId="77777777" w:rsidR="00404FD5" w:rsidRPr="00F0472B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552402">
        <w:rPr>
          <w:rFonts w:ascii="Times New Roman" w:eastAsia="Times New Roman" w:hAnsi="Times New Roman" w:cs="Times New Roman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  <w:r w:rsidR="00F0472B">
        <w:rPr>
          <w:rFonts w:ascii="Times New Roman" w:eastAsia="Times New Roman" w:hAnsi="Times New Roman" w:cs="Times New Roman"/>
        </w:rPr>
        <w:t xml:space="preserve"> </w:t>
      </w:r>
      <w:r w:rsidR="00F0472B" w:rsidRPr="00A6388C">
        <w:rPr>
          <w:rFonts w:ascii="Times New Roman" w:eastAsia="Times New Roman" w:hAnsi="Times New Roman" w:cs="Times New Roman"/>
          <w:color w:val="000000"/>
        </w:rPr>
        <w:t xml:space="preserve">Предварительная регистрация </w:t>
      </w:r>
      <w:r w:rsidR="00F0472B">
        <w:rPr>
          <w:rFonts w:ascii="Times New Roman" w:eastAsia="Times New Roman" w:hAnsi="Times New Roman" w:cs="Times New Roman"/>
          <w:color w:val="000000"/>
        </w:rPr>
        <w:t xml:space="preserve">продлится до 2 декабря </w:t>
      </w:r>
      <w:r w:rsidR="00F0472B"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 w:rsidR="00F0472B">
        <w:rPr>
          <w:rFonts w:ascii="Times New Roman" w:eastAsia="Times New Roman" w:hAnsi="Times New Roman" w:cs="Times New Roman"/>
          <w:color w:val="000000"/>
        </w:rPr>
        <w:t>:</w:t>
      </w:r>
      <w:r w:rsidR="00F0472B"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="00F0472B"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 w:rsidR="00F047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8D8BBB8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14:paraId="4DA639D1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14:paraId="7D04D4B3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14:paraId="3D60C5B2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</w:t>
      </w:r>
      <w:r w:rsidR="00F95202">
        <w:rPr>
          <w:rFonts w:ascii="Times New Roman" w:eastAsia="Times New Roman" w:hAnsi="Times New Roman" w:cs="Times New Roman"/>
          <w:color w:val="000000"/>
        </w:rPr>
        <w:t>целый ряд общественных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14:paraId="448D2271" w14:textId="77777777"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14:paraId="756F2EA7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В программу мероприятий региональных и муниципальных исполнительных органов власти, а также </w:t>
      </w:r>
      <w:r w:rsidR="0011170D">
        <w:rPr>
          <w:rFonts w:ascii="Times New Roman" w:eastAsia="Times New Roman" w:hAnsi="Times New Roman" w:cs="Times New Roman"/>
          <w:color w:val="000000"/>
        </w:rPr>
        <w:t>подведомственных им организаций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14:paraId="455DA232" w14:textId="77777777"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14:paraId="342436CD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правах </w:t>
      </w:r>
      <w:r w:rsidRPr="00552402">
        <w:rPr>
          <w:rFonts w:ascii="Times New Roman" w:eastAsia="Times New Roman" w:hAnsi="Times New Roman" w:cs="Times New Roman"/>
          <w:color w:val="000000"/>
        </w:rPr>
        <w:t>и потребностях социально уязвимых категорий населения. </w:t>
      </w:r>
    </w:p>
    <w:p w14:paraId="6C5719C2" w14:textId="77777777"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14:paraId="648405A9" w14:textId="77777777"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 результатам Тотального теста «Доступная среда» будет сформирован рейтинг по уровню вовлеченности субъектов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Российской Федерации </w:t>
      </w:r>
      <w:r w:rsidRPr="00552402">
        <w:rPr>
          <w:rFonts w:ascii="Times New Roman" w:eastAsia="Times New Roman" w:hAnsi="Times New Roman" w:cs="Times New Roman"/>
          <w:color w:val="000000"/>
        </w:rPr>
        <w:t>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  <w:r w:rsidRPr="00552402">
        <w:rPr>
          <w:rFonts w:ascii="Times New Roman" w:eastAsia="Times New Roman" w:hAnsi="Times New Roman" w:cs="Times New Roman"/>
        </w:rPr>
        <w:t xml:space="preserve"> </w:t>
      </w:r>
    </w:p>
    <w:p w14:paraId="37DA0AAC" w14:textId="77777777" w:rsidR="00F0472B" w:rsidRDefault="00F0472B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14:paraId="42D84000" w14:textId="77777777" w:rsidR="00F0472B" w:rsidRDefault="00F0472B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Пройти тестирование можно будет со 2 по 10 декабря 2022 года в любое удобное время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1C1FD4" w14:textId="77777777" w:rsidR="002E5342" w:rsidRDefault="002E5342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4FDB0987" w14:textId="77777777" w:rsidR="0011170D" w:rsidRPr="0011170D" w:rsidRDefault="0011170D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21094DF8" w14:textId="77777777" w:rsidR="0011170D" w:rsidRDefault="0011170D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7D00F955" w14:textId="77777777"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i/>
          <w:color w:val="000000"/>
        </w:rPr>
        <w:t>Справочно: </w:t>
      </w:r>
    </w:p>
    <w:p w14:paraId="296A34B5" w14:textId="77777777" w:rsidR="00A6388C" w:rsidRPr="00552402" w:rsidRDefault="00A6388C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14:paraId="6A74BCEC" w14:textId="77777777"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14:paraId="1B809A47" w14:textId="77777777"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i/>
          <w:color w:val="000000"/>
        </w:rPr>
        <w:t> </w:t>
      </w:r>
    </w:p>
    <w:p w14:paraId="2FAB68E4" w14:textId="77777777"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Тест включает в себя вопросы по нескольким тематическим блокам, таким как: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</w:p>
    <w:p w14:paraId="5DE3B729" w14:textId="77777777"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14:paraId="03F692EA" w14:textId="77777777"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14:paraId="256EC784" w14:textId="77777777"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14:paraId="25E8E8BF" w14:textId="77777777"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Участники мероприятия могут заранее подготовиться к тестированию и пройти обучающие курсы от ведущих российских экспертов в области доступной среды, инклюзивного общения и создания доступных цифровых сервисов для людей с инвалидностью.</w:t>
      </w:r>
    </w:p>
    <w:p w14:paraId="7335C066" w14:textId="77777777" w:rsidR="00A6388C" w:rsidRDefault="00A6388C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14:paraId="7023012A" w14:textId="77777777" w:rsidR="00A6388C" w:rsidRPr="00F0472B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</w:rPr>
      </w:pP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краткое описание, место проведения, 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контакты организаторов) </w:t>
      </w:r>
      <w:r w:rsidRPr="00A6388C">
        <w:rPr>
          <w:rFonts w:ascii="Times New Roman" w:eastAsia="Times New Roman" w:hAnsi="Times New Roman" w:cs="Times New Roman"/>
          <w:i/>
        </w:rPr>
        <w:t>на официальную электронную почту акции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Pr="00A6388C">
        <w:rPr>
          <w:rFonts w:ascii="Times New Roman" w:eastAsia="Times New Roman" w:hAnsi="Times New Roman" w:cs="Times New Roman"/>
          <w:i/>
          <w:color w:val="1155CC"/>
          <w:highlight w:val="white"/>
          <w:u w:val="single"/>
        </w:rPr>
        <w:t>test@social-tech.ru.</w:t>
      </w:r>
    </w:p>
    <w:sectPr w:rsidR="00A6388C" w:rsidRPr="00F0472B" w:rsidSect="0011170D">
      <w:pgSz w:w="11909" w:h="16834"/>
      <w:pgMar w:top="142" w:right="833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D5"/>
    <w:rsid w:val="00037D98"/>
    <w:rsid w:val="0011170D"/>
    <w:rsid w:val="00117CA2"/>
    <w:rsid w:val="00203B45"/>
    <w:rsid w:val="0024692C"/>
    <w:rsid w:val="002730AF"/>
    <w:rsid w:val="002E5342"/>
    <w:rsid w:val="003B09C8"/>
    <w:rsid w:val="00404FD5"/>
    <w:rsid w:val="00473602"/>
    <w:rsid w:val="00552402"/>
    <w:rsid w:val="00A16729"/>
    <w:rsid w:val="00A6388C"/>
    <w:rsid w:val="00F0472B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5074"/>
  <w15:docId w15:val="{F8DD3920-E6B1-4B60-AD0A-545F48D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-t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Наталья Силуянова</cp:lastModifiedBy>
  <cp:revision>8</cp:revision>
  <dcterms:created xsi:type="dcterms:W3CDTF">2022-11-18T13:36:00Z</dcterms:created>
  <dcterms:modified xsi:type="dcterms:W3CDTF">2022-11-29T11:28:00Z</dcterms:modified>
</cp:coreProperties>
</file>