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5F" w:rsidRPr="00BE4F7B" w:rsidRDefault="00C5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7B">
        <w:rPr>
          <w:rFonts w:ascii="Times New Roman" w:hAnsi="Times New Roman" w:cs="Times New Roman"/>
          <w:b/>
          <w:sz w:val="28"/>
          <w:szCs w:val="28"/>
        </w:rPr>
        <w:t>О Б Ъ Я В Л Е Н И Е</w:t>
      </w:r>
    </w:p>
    <w:p w:rsidR="0067045F" w:rsidRPr="00BE4F7B" w:rsidRDefault="00C5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E4F7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BE4F7B" w:rsidRPr="00BE4F7B">
        <w:rPr>
          <w:rFonts w:ascii="Times New Roman" w:hAnsi="Times New Roman" w:cs="Times New Roman"/>
          <w:b/>
          <w:sz w:val="28"/>
          <w:szCs w:val="28"/>
        </w:rPr>
        <w:t xml:space="preserve">работодателей, подлежащих включению </w:t>
      </w:r>
      <w:r w:rsidR="00BE4F7B" w:rsidRPr="00BE4F7B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в подпрограмму № 5 «Повышение мобильности трудовых ресурсов» государственной программы Архангельской области «Содействие занятости населения Архангельской области, улучшение условий </w:t>
      </w:r>
      <w:r w:rsidR="00740B7E">
        <w:rPr>
          <w:rFonts w:ascii="Times New Roman" w:hAnsi="Times New Roman" w:cs="Times New Roman"/>
          <w:b/>
          <w:sz w:val="28"/>
          <w:szCs w:val="28"/>
        </w:rPr>
        <w:br/>
      </w:r>
      <w:r w:rsidR="00BE4F7B" w:rsidRPr="00BE4F7B">
        <w:rPr>
          <w:rFonts w:ascii="Times New Roman" w:hAnsi="Times New Roman" w:cs="Times New Roman"/>
          <w:b/>
          <w:sz w:val="28"/>
          <w:szCs w:val="28"/>
        </w:rPr>
        <w:t>и охраны труда»</w:t>
      </w:r>
    </w:p>
    <w:p w:rsidR="0067045F" w:rsidRPr="0061652C" w:rsidRDefault="00704170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007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</w:t>
      </w:r>
      <w:r w:rsidR="00C566FA" w:rsidRPr="0061652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566FA" w:rsidRPr="0061652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7045F" w:rsidRPr="0061652C" w:rsidRDefault="0067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Pr="007E3B0B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BE4F7B" w:rsidRPr="007E3B0B">
        <w:rPr>
          <w:rFonts w:ascii="Times New Roman" w:hAnsi="Times New Roman" w:cs="Times New Roman"/>
          <w:sz w:val="28"/>
          <w:szCs w:val="28"/>
        </w:rPr>
        <w:t xml:space="preserve"> и критериями отбора работодателей, подлежащих включению в подпрограмму № 5 «Повышение мобильности трудовых ресурсов» государственной программы Архангельской области «Содействие занятости населения Архангельской области, улучшение условий и охраны труда»</w:t>
      </w:r>
      <w:r w:rsidRPr="007E3B0B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F51AD" w:rsidRPr="007E3B0B">
        <w:rPr>
          <w:rFonts w:ascii="Times New Roman" w:hAnsi="Times New Roman" w:cs="Times New Roman"/>
          <w:sz w:val="28"/>
          <w:szCs w:val="28"/>
        </w:rPr>
        <w:t xml:space="preserve"> и Положением о порядке предоставления работодателям </w:t>
      </w:r>
      <w:r w:rsidR="00175D6A" w:rsidRPr="007E3B0B">
        <w:rPr>
          <w:rFonts w:ascii="Times New Roman" w:hAnsi="Times New Roman" w:cs="Times New Roman"/>
          <w:sz w:val="28"/>
          <w:szCs w:val="28"/>
        </w:rPr>
        <w:t xml:space="preserve">субсидии на оказание </w:t>
      </w:r>
      <w:r w:rsidR="004F51AD" w:rsidRPr="007E3B0B">
        <w:rPr>
          <w:rFonts w:ascii="Times New Roman" w:hAnsi="Times New Roman" w:cs="Times New Roman"/>
          <w:sz w:val="28"/>
          <w:szCs w:val="28"/>
        </w:rPr>
        <w:t>финансовой поддержки, предусмотренной сертификатом на привлечение трудовых ресурсов</w:t>
      </w:r>
      <w:r w:rsidR="005B127F" w:rsidRPr="007E3B0B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03003E" w:rsidRPr="007E3B0B">
        <w:rPr>
          <w:rStyle w:val="FontStyle20"/>
          <w:sz w:val="28"/>
          <w:szCs w:val="28"/>
        </w:rPr>
        <w:t>, утвержденными</w:t>
      </w:r>
      <w:r w:rsidRPr="007E3B0B">
        <w:rPr>
          <w:rStyle w:val="FontStyle20"/>
          <w:sz w:val="28"/>
          <w:szCs w:val="28"/>
        </w:rPr>
        <w:t xml:space="preserve"> </w:t>
      </w:r>
      <w:r w:rsidRPr="007E3B0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от 8 октября 2013 г. № 466-пп, </w:t>
      </w:r>
      <w:r w:rsidR="00BE4F7B" w:rsidRPr="007E3B0B">
        <w:rPr>
          <w:rFonts w:ascii="Times New Roman" w:hAnsi="Times New Roman" w:cs="Times New Roman"/>
          <w:sz w:val="28"/>
          <w:szCs w:val="28"/>
        </w:rPr>
        <w:t xml:space="preserve">министерством труда, занятости </w:t>
      </w:r>
      <w:r w:rsidR="005B127F" w:rsidRPr="007E3B0B">
        <w:rPr>
          <w:rFonts w:ascii="Times New Roman" w:hAnsi="Times New Roman" w:cs="Times New Roman"/>
          <w:sz w:val="28"/>
          <w:szCs w:val="28"/>
        </w:rPr>
        <w:br/>
      </w:r>
      <w:r w:rsidR="00BE4F7B" w:rsidRPr="007E3B0B">
        <w:rPr>
          <w:rFonts w:ascii="Times New Roman" w:hAnsi="Times New Roman" w:cs="Times New Roman"/>
          <w:sz w:val="28"/>
          <w:szCs w:val="28"/>
        </w:rPr>
        <w:t xml:space="preserve">и социального развития Архангельской области </w:t>
      </w:r>
      <w:r w:rsidRPr="007E3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E4F7B" w:rsidRPr="007E3B0B">
        <w:rPr>
          <w:rFonts w:ascii="Times New Roman" w:hAnsi="Times New Roman" w:cs="Times New Roman"/>
          <w:sz w:val="28"/>
          <w:szCs w:val="28"/>
        </w:rPr>
        <w:t>Министерство</w:t>
      </w:r>
      <w:r w:rsidRPr="007E3B0B">
        <w:rPr>
          <w:rFonts w:ascii="Times New Roman" w:hAnsi="Times New Roman" w:cs="Times New Roman"/>
          <w:sz w:val="28"/>
          <w:szCs w:val="28"/>
        </w:rPr>
        <w:t>) принимаются заявки на участие в отборе</w:t>
      </w:r>
      <w:r w:rsidR="00BE4F7B" w:rsidRPr="007E3B0B">
        <w:rPr>
          <w:rFonts w:ascii="Times New Roman" w:hAnsi="Times New Roman" w:cs="Times New Roman"/>
          <w:sz w:val="28"/>
          <w:szCs w:val="28"/>
        </w:rPr>
        <w:t xml:space="preserve"> работодателей, подлежащих включению в подпрограмму № 5 «Повышение мобильности трудовых ресурсов» государственной программы Архангельской области «Содействие занятости населения Архангельской области, улучшение условий и охраны труда» </w:t>
      </w:r>
      <w:r w:rsidRPr="007E3B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1098" w:rsidRPr="007E3B0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7E3B0B">
        <w:rPr>
          <w:rFonts w:ascii="Times New Roman" w:hAnsi="Times New Roman" w:cs="Times New Roman"/>
          <w:sz w:val="28"/>
          <w:szCs w:val="28"/>
        </w:rPr>
        <w:t xml:space="preserve">– </w:t>
      </w:r>
      <w:r w:rsidR="00791098" w:rsidRPr="007E3B0B"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Pr="007E3B0B">
        <w:rPr>
          <w:rFonts w:ascii="Times New Roman" w:hAnsi="Times New Roman" w:cs="Times New Roman"/>
          <w:sz w:val="28"/>
          <w:szCs w:val="28"/>
        </w:rPr>
        <w:t>отбор)</w:t>
      </w:r>
      <w:r w:rsidR="004F51AD" w:rsidRPr="007E3B0B">
        <w:rPr>
          <w:rFonts w:ascii="Times New Roman" w:hAnsi="Times New Roman" w:cs="Times New Roman"/>
          <w:sz w:val="28"/>
          <w:szCs w:val="28"/>
        </w:rPr>
        <w:t xml:space="preserve"> с целью предоставления </w:t>
      </w:r>
      <w:r w:rsidR="00175D6A" w:rsidRPr="007E3B0B">
        <w:rPr>
          <w:rFonts w:ascii="Times New Roman" w:hAnsi="Times New Roman" w:cs="Times New Roman"/>
          <w:sz w:val="28"/>
          <w:szCs w:val="28"/>
        </w:rPr>
        <w:t xml:space="preserve">субсидии на оказание </w:t>
      </w:r>
      <w:r w:rsidR="004F51AD" w:rsidRPr="007E3B0B">
        <w:rPr>
          <w:rFonts w:ascii="Times New Roman" w:hAnsi="Times New Roman" w:cs="Times New Roman"/>
          <w:sz w:val="28"/>
          <w:szCs w:val="28"/>
        </w:rPr>
        <w:t>финансовой поддержки, предусмотренной сертификатом на привлечение трудовых ресурсов</w:t>
      </w:r>
      <w:r w:rsidRPr="007E3B0B">
        <w:rPr>
          <w:rFonts w:ascii="Times New Roman" w:hAnsi="Times New Roman" w:cs="Times New Roman"/>
          <w:sz w:val="28"/>
          <w:szCs w:val="28"/>
        </w:rPr>
        <w:t>.</w:t>
      </w:r>
    </w:p>
    <w:p w:rsidR="00853123" w:rsidRPr="007E3B0B" w:rsidRDefault="00853123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Pr="007E3B0B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Дата и время начала подачи заявок на участие в отборе: </w:t>
      </w:r>
      <w:r w:rsidRPr="007E3B0B">
        <w:rPr>
          <w:rFonts w:ascii="Times New Roman" w:hAnsi="Times New Roman" w:cs="Times New Roman"/>
          <w:b/>
          <w:bCs/>
          <w:sz w:val="28"/>
          <w:szCs w:val="28"/>
        </w:rPr>
        <w:t xml:space="preserve">с 9 час. 00 мин.                         </w:t>
      </w:r>
      <w:r w:rsidR="00240077" w:rsidRPr="007E3B0B">
        <w:rPr>
          <w:rFonts w:ascii="Times New Roman" w:hAnsi="Times New Roman" w:cs="Times New Roman"/>
          <w:b/>
          <w:bCs/>
          <w:sz w:val="28"/>
          <w:szCs w:val="28"/>
        </w:rPr>
        <w:t>24 января</w:t>
      </w:r>
      <w:r w:rsidRPr="007E3B0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00B57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Pr="007E3B0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67045F" w:rsidRPr="007E3B0B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Дата и время окончания подачи заявок: </w:t>
      </w:r>
      <w:r w:rsidRPr="007E3B0B">
        <w:rPr>
          <w:rFonts w:ascii="Times New Roman" w:hAnsi="Times New Roman" w:cs="Times New Roman"/>
          <w:b/>
          <w:sz w:val="28"/>
          <w:szCs w:val="28"/>
        </w:rPr>
        <w:t>до 17 час. 00 мин.</w:t>
      </w:r>
      <w:r w:rsidRPr="007E3B0B">
        <w:rPr>
          <w:rFonts w:ascii="Times New Roman" w:hAnsi="Times New Roman" w:cs="Times New Roman"/>
          <w:b/>
          <w:sz w:val="28"/>
          <w:szCs w:val="28"/>
        </w:rPr>
        <w:br/>
      </w:r>
      <w:r w:rsidR="00240077" w:rsidRPr="007E3B0B">
        <w:rPr>
          <w:rFonts w:ascii="Times New Roman" w:hAnsi="Times New Roman" w:cs="Times New Roman"/>
          <w:b/>
          <w:sz w:val="28"/>
          <w:szCs w:val="28"/>
        </w:rPr>
        <w:t>29</w:t>
      </w:r>
      <w:r w:rsidRPr="007E3B0B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240077" w:rsidRPr="007E3B0B">
        <w:rPr>
          <w:rFonts w:ascii="Times New Roman" w:hAnsi="Times New Roman" w:cs="Times New Roman"/>
          <w:b/>
          <w:sz w:val="28"/>
          <w:szCs w:val="28"/>
        </w:rPr>
        <w:t>3</w:t>
      </w:r>
      <w:r w:rsidRPr="007E3B0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45F" w:rsidRPr="007E3B0B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61652C" w:rsidRPr="007E3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163000, г. Архангельск, просп. Новгородский, д.160</w:t>
      </w:r>
    </w:p>
    <w:p w:rsidR="0067045F" w:rsidRPr="007E3B0B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7E3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163000, г. Архангельск, </w:t>
      </w:r>
      <w:r w:rsidR="0061652C" w:rsidRPr="007E3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просп</w:t>
      </w:r>
      <w:r w:rsidRPr="007E3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1652C" w:rsidRPr="007E3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Новгородский</w:t>
      </w:r>
      <w:r w:rsidRPr="007E3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д.</w:t>
      </w:r>
      <w:r w:rsidR="0061652C" w:rsidRPr="007E3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160</w:t>
      </w:r>
    </w:p>
    <w:p w:rsidR="0067045F" w:rsidRPr="007E3B0B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61652C" w:rsidRPr="007E3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mintrud@dvinaland.ru</w:t>
      </w:r>
    </w:p>
    <w:p w:rsidR="0067045F" w:rsidRPr="007E3B0B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Pr="007E3B0B">
        <w:rPr>
          <w:rFonts w:ascii="Times New Roman" w:hAnsi="Times New Roman" w:cs="Times New Roman"/>
          <w:b/>
          <w:bCs/>
          <w:sz w:val="28"/>
          <w:szCs w:val="28"/>
        </w:rPr>
        <w:t xml:space="preserve">(8182) </w:t>
      </w:r>
      <w:r w:rsidR="0061652C" w:rsidRPr="007E3B0B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7E3B0B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61652C" w:rsidRPr="007E3B0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E3B0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1652C" w:rsidRPr="007E3B0B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7E3B0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1652C" w:rsidRPr="007E3B0B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7E3B0B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61652C" w:rsidRPr="007E3B0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E3B0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1652C" w:rsidRPr="007E3B0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35E6D" w:rsidRPr="007E3B0B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7045F" w:rsidRPr="007E3B0B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61652C" w:rsidRPr="007E3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Мороз Марина Викторовна</w:t>
      </w:r>
    </w:p>
    <w:p w:rsidR="0067045F" w:rsidRPr="007E3B0B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Проведение отбора обеспечивается:</w:t>
      </w:r>
      <w:r w:rsidR="0061652C" w:rsidRPr="007E3B0B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="0061652C" w:rsidRPr="007E3B0B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www.</w:t>
        </w:r>
        <w:r w:rsidR="0061652C" w:rsidRPr="007E3B0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1652C" w:rsidRPr="007E3B0B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arhzan.ru</w:t>
        </w:r>
      </w:hyperlink>
      <w:r w:rsidR="0061652C" w:rsidRPr="007E3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hyperlink r:id="rId9">
        <w:r w:rsidRPr="007E3B0B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www.aoczn.ru</w:t>
        </w:r>
      </w:hyperlink>
      <w:r w:rsidRPr="007E3B0B"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 xml:space="preserve"> </w:t>
      </w:r>
      <w:r w:rsidRPr="007E3B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7045F" w:rsidRPr="007E3B0B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57" w:rsidRPr="007E3B0B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  <w:u w:val="single"/>
        </w:rPr>
        <w:t xml:space="preserve">Цель предоставления </w:t>
      </w:r>
      <w:r w:rsidR="00175D6A" w:rsidRPr="007E3B0B">
        <w:rPr>
          <w:rFonts w:ascii="Times New Roman" w:hAnsi="Times New Roman" w:cs="Times New Roman"/>
          <w:sz w:val="28"/>
          <w:szCs w:val="28"/>
          <w:u w:val="single"/>
        </w:rPr>
        <w:t xml:space="preserve">субсидии на оказание </w:t>
      </w:r>
      <w:r w:rsidRPr="007E3B0B">
        <w:rPr>
          <w:rFonts w:ascii="Times New Roman" w:hAnsi="Times New Roman" w:cs="Times New Roman"/>
          <w:sz w:val="28"/>
          <w:szCs w:val="28"/>
          <w:u w:val="single"/>
        </w:rPr>
        <w:t>финансовой поддержки</w:t>
      </w:r>
      <w:r w:rsidR="00C566FA" w:rsidRPr="007E3B0B">
        <w:rPr>
          <w:rFonts w:ascii="Times New Roman" w:hAnsi="Times New Roman" w:cs="Times New Roman"/>
          <w:sz w:val="28"/>
          <w:szCs w:val="28"/>
        </w:rPr>
        <w:t xml:space="preserve">: </w:t>
      </w:r>
      <w:r w:rsidR="009E06DD" w:rsidRPr="007E3B0B">
        <w:rPr>
          <w:rFonts w:ascii="Times New Roman" w:hAnsi="Times New Roman" w:cs="Times New Roman"/>
          <w:sz w:val="28"/>
          <w:szCs w:val="28"/>
        </w:rPr>
        <w:t>финансово</w:t>
      </w:r>
      <w:r w:rsidR="003560B9" w:rsidRPr="007E3B0B">
        <w:rPr>
          <w:rFonts w:ascii="Times New Roman" w:hAnsi="Times New Roman" w:cs="Times New Roman"/>
          <w:sz w:val="28"/>
          <w:szCs w:val="28"/>
        </w:rPr>
        <w:t>е</w:t>
      </w:r>
      <w:r w:rsidR="009E06DD" w:rsidRPr="007E3B0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560B9" w:rsidRPr="007E3B0B">
        <w:rPr>
          <w:rFonts w:ascii="Times New Roman" w:hAnsi="Times New Roman" w:cs="Times New Roman"/>
          <w:sz w:val="28"/>
          <w:szCs w:val="28"/>
        </w:rPr>
        <w:t>е</w:t>
      </w:r>
      <w:r w:rsidR="009E06DD" w:rsidRPr="007E3B0B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3560B9" w:rsidRPr="007E3B0B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03003E" w:rsidRPr="007E3B0B">
        <w:rPr>
          <w:rFonts w:ascii="Times New Roman" w:hAnsi="Times New Roman" w:cs="Times New Roman"/>
          <w:sz w:val="28"/>
          <w:szCs w:val="28"/>
        </w:rPr>
        <w:t>(юридического лица</w:t>
      </w:r>
      <w:r w:rsidR="00050657" w:rsidRPr="007E3B0B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и муниципал</w:t>
      </w:r>
      <w:r w:rsidR="0003003E" w:rsidRPr="007E3B0B">
        <w:rPr>
          <w:rFonts w:ascii="Times New Roman" w:hAnsi="Times New Roman" w:cs="Times New Roman"/>
          <w:sz w:val="28"/>
          <w:szCs w:val="28"/>
        </w:rPr>
        <w:t>ьных учреждений), индивидуального предпринимателя</w:t>
      </w:r>
      <w:r w:rsidR="00050657" w:rsidRPr="007E3B0B">
        <w:rPr>
          <w:rFonts w:ascii="Times New Roman" w:hAnsi="Times New Roman" w:cs="Times New Roman"/>
          <w:sz w:val="28"/>
          <w:szCs w:val="28"/>
        </w:rPr>
        <w:t>)</w:t>
      </w:r>
      <w:r w:rsidR="00A07837" w:rsidRPr="007E3B0B">
        <w:rPr>
          <w:rFonts w:ascii="Times New Roman" w:hAnsi="Times New Roman" w:cs="Times New Roman"/>
          <w:sz w:val="28"/>
          <w:szCs w:val="28"/>
        </w:rPr>
        <w:t xml:space="preserve"> </w:t>
      </w:r>
      <w:r w:rsidR="0003003E" w:rsidRPr="007E3B0B">
        <w:rPr>
          <w:rFonts w:ascii="Times New Roman" w:hAnsi="Times New Roman" w:cs="Times New Roman"/>
          <w:sz w:val="28"/>
          <w:szCs w:val="28"/>
        </w:rPr>
        <w:t>на оказание мер поддержки, включая компенсации и иные выплаты</w:t>
      </w:r>
      <w:r w:rsidR="00A376CD" w:rsidRPr="007E3B0B">
        <w:rPr>
          <w:rFonts w:ascii="Times New Roman" w:hAnsi="Times New Roman" w:cs="Times New Roman"/>
          <w:sz w:val="28"/>
          <w:szCs w:val="28"/>
        </w:rPr>
        <w:t>,</w:t>
      </w:r>
      <w:r w:rsidR="0003003E" w:rsidRPr="007E3B0B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Федерации, привлекаемым </w:t>
      </w:r>
      <w:r w:rsidR="003560B9" w:rsidRPr="007E3B0B">
        <w:rPr>
          <w:rFonts w:ascii="Times New Roman" w:hAnsi="Times New Roman" w:cs="Times New Roman"/>
          <w:sz w:val="28"/>
          <w:szCs w:val="28"/>
        </w:rPr>
        <w:t xml:space="preserve">для трудоустройства из </w:t>
      </w:r>
      <w:r w:rsidR="0003003E" w:rsidRPr="007E3B0B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3560B9" w:rsidRPr="007E3B0B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</w:t>
      </w:r>
      <w:r w:rsidR="003560B9" w:rsidRPr="007E3B0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распоряжением Правительства Российской Федерации </w:t>
      </w:r>
      <w:r w:rsidR="00A376CD" w:rsidRPr="007E3B0B">
        <w:rPr>
          <w:rFonts w:ascii="Times New Roman" w:hAnsi="Times New Roman" w:cs="Times New Roman"/>
          <w:sz w:val="28"/>
          <w:szCs w:val="28"/>
        </w:rPr>
        <w:br/>
      </w:r>
      <w:r w:rsidR="003560B9" w:rsidRPr="007E3B0B">
        <w:rPr>
          <w:rFonts w:ascii="Times New Roman" w:hAnsi="Times New Roman" w:cs="Times New Roman"/>
          <w:sz w:val="28"/>
          <w:szCs w:val="28"/>
        </w:rPr>
        <w:t xml:space="preserve">от </w:t>
      </w:r>
      <w:r w:rsidR="00A376CD" w:rsidRPr="007E3B0B">
        <w:rPr>
          <w:rFonts w:ascii="Times New Roman" w:hAnsi="Times New Roman" w:cs="Times New Roman"/>
          <w:sz w:val="28"/>
          <w:szCs w:val="28"/>
        </w:rPr>
        <w:t xml:space="preserve">20 апреля 2015 года № 696-р, </w:t>
      </w:r>
      <w:r w:rsidR="003560B9" w:rsidRPr="007E3B0B">
        <w:rPr>
          <w:rFonts w:ascii="Times New Roman" w:hAnsi="Times New Roman" w:cs="Times New Roman"/>
          <w:sz w:val="28"/>
          <w:szCs w:val="28"/>
        </w:rPr>
        <w:t>(далее – работники)</w:t>
      </w:r>
      <w:r w:rsidR="00A376CD" w:rsidRPr="007E3B0B">
        <w:rPr>
          <w:rFonts w:ascii="Times New Roman" w:hAnsi="Times New Roman" w:cs="Times New Roman"/>
          <w:sz w:val="28"/>
          <w:szCs w:val="28"/>
        </w:rPr>
        <w:t>, в Архангельскую область.</w:t>
      </w:r>
    </w:p>
    <w:p w:rsidR="0067045F" w:rsidRPr="007E3B0B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57" w:rsidRPr="007E3B0B" w:rsidRDefault="00C566FA" w:rsidP="00853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  <w:u w:val="single"/>
        </w:rPr>
        <w:t xml:space="preserve">Результат предоставления </w:t>
      </w:r>
      <w:r w:rsidR="00175D6A" w:rsidRPr="007E3B0B">
        <w:rPr>
          <w:rFonts w:ascii="Times New Roman" w:hAnsi="Times New Roman" w:cs="Times New Roman"/>
          <w:sz w:val="28"/>
          <w:szCs w:val="28"/>
          <w:u w:val="single"/>
        </w:rPr>
        <w:t xml:space="preserve">субсидии на оказание </w:t>
      </w:r>
      <w:r w:rsidR="004F51AD" w:rsidRPr="007E3B0B">
        <w:rPr>
          <w:rFonts w:ascii="Times New Roman" w:hAnsi="Times New Roman" w:cs="Times New Roman"/>
          <w:sz w:val="28"/>
          <w:szCs w:val="28"/>
          <w:u w:val="single"/>
        </w:rPr>
        <w:t>финансовой поддержки</w:t>
      </w:r>
      <w:r w:rsidRPr="007E3B0B">
        <w:rPr>
          <w:rFonts w:ascii="Times New Roman" w:hAnsi="Times New Roman" w:cs="Times New Roman"/>
          <w:sz w:val="28"/>
          <w:szCs w:val="28"/>
        </w:rPr>
        <w:t xml:space="preserve">: </w:t>
      </w:r>
      <w:r w:rsidR="00C21657" w:rsidRPr="007E3B0B">
        <w:rPr>
          <w:rFonts w:ascii="Times New Roman" w:hAnsi="Times New Roman" w:cs="Times New Roman"/>
          <w:sz w:val="28"/>
          <w:szCs w:val="28"/>
        </w:rPr>
        <w:t>привлечение работников для трудоустройства из субъекта Российской Федерации, не включенного в перечень субъектов Российской Федерации, привлечение трудовых ресурсов в которые является приоритетным, в соответствии с сертификатом</w:t>
      </w:r>
      <w:r w:rsidR="004F51AD" w:rsidRPr="007E3B0B">
        <w:rPr>
          <w:rFonts w:ascii="Times New Roman" w:hAnsi="Times New Roman" w:cs="Times New Roman"/>
          <w:sz w:val="28"/>
          <w:szCs w:val="28"/>
        </w:rPr>
        <w:t xml:space="preserve"> на привлечение трудовых ресурсов </w:t>
      </w:r>
      <w:r w:rsidR="00C21657" w:rsidRPr="007E3B0B">
        <w:rPr>
          <w:rFonts w:ascii="Times New Roman" w:hAnsi="Times New Roman" w:cs="Times New Roman"/>
          <w:sz w:val="28"/>
          <w:szCs w:val="28"/>
        </w:rPr>
        <w:t>до 30 декабря текущего календарного года.</w:t>
      </w:r>
    </w:p>
    <w:p w:rsidR="0067045F" w:rsidRPr="007E3B0B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7045F" w:rsidRPr="007E3B0B" w:rsidRDefault="00C566FA" w:rsidP="004E0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B0B">
        <w:rPr>
          <w:rFonts w:ascii="Times New Roman" w:hAnsi="Times New Roman" w:cs="Times New Roman"/>
          <w:color w:val="000000"/>
          <w:sz w:val="28"/>
          <w:szCs w:val="28"/>
          <w:u w:val="single"/>
        </w:rPr>
        <w:t>Критерии отбора работодателей</w:t>
      </w:r>
      <w:r w:rsidRPr="007E3B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0451" w:rsidRPr="007E3B0B" w:rsidRDefault="004E0451" w:rsidP="004E0451">
      <w:pPr>
        <w:pStyle w:val="af0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работодателем деятельности на территории Архангельской области; </w:t>
      </w:r>
    </w:p>
    <w:p w:rsidR="004E0451" w:rsidRPr="007E3B0B" w:rsidRDefault="004E0451" w:rsidP="004E0451">
      <w:pPr>
        <w:pStyle w:val="af0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работодателя в трудовых ресурсах, заявленная </w:t>
      </w:r>
      <w:r w:rsidR="008C787D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76CD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</w:t>
      </w:r>
      <w:r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76CD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Архангельской области, при условии, что данная потребность не может быть удовлетворена за счет привлечения работников, проживающих в Архангельской области;</w:t>
      </w:r>
    </w:p>
    <w:p w:rsidR="004E0451" w:rsidRPr="007E3B0B" w:rsidRDefault="004E0451" w:rsidP="004E0451">
      <w:pPr>
        <w:pStyle w:val="af0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задолженности по заработной плате перед работниками; </w:t>
      </w:r>
    </w:p>
    <w:p w:rsidR="004E0451" w:rsidRPr="007E3B0B" w:rsidRDefault="004E0451" w:rsidP="004E0451">
      <w:pPr>
        <w:pStyle w:val="af0"/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8C787D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налогах </w:t>
      </w:r>
      <w:r w:rsidR="00A376CD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сборах;</w:t>
      </w:r>
    </w:p>
    <w:p w:rsidR="00DA7357" w:rsidRPr="007E3B0B" w:rsidRDefault="004E0451" w:rsidP="004E0451">
      <w:pPr>
        <w:pStyle w:val="af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неисполненной обязанности по уплате страховых взносов на обязательное социальное страхование от несчастных случаев на производстве и профессиональных заболеваний и иных обязательных платежей,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</w:t>
      </w:r>
      <w:r w:rsidR="00614D51" w:rsidRPr="007E3B0B">
        <w:rPr>
          <w:rFonts w:ascii="Times New Roman" w:hAnsi="Times New Roman" w:cs="Times New Roman"/>
          <w:sz w:val="28"/>
          <w:szCs w:val="28"/>
        </w:rPr>
        <w:t>.</w:t>
      </w:r>
    </w:p>
    <w:p w:rsidR="00DA7357" w:rsidRPr="007E3B0B" w:rsidRDefault="00DA7357" w:rsidP="004E04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45F" w:rsidRPr="007E3B0B" w:rsidRDefault="00C566FA" w:rsidP="004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B0B"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к работодателям:</w:t>
      </w:r>
    </w:p>
    <w:p w:rsidR="003F05C6" w:rsidRPr="007E3B0B" w:rsidRDefault="004F51AD" w:rsidP="004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="00C566FA" w:rsidRPr="007E3B0B">
        <w:rPr>
          <w:rFonts w:ascii="Times New Roman" w:hAnsi="Times New Roman" w:cs="Times New Roman"/>
          <w:sz w:val="28"/>
          <w:szCs w:val="28"/>
        </w:rPr>
        <w:t xml:space="preserve"> предоставляется работодателям, соответствующим на первое число месяца, предшествовавшего месяцу, </w:t>
      </w:r>
      <w:r w:rsidRPr="007E3B0B">
        <w:rPr>
          <w:rFonts w:ascii="Times New Roman" w:hAnsi="Times New Roman" w:cs="Times New Roman"/>
          <w:sz w:val="28"/>
          <w:szCs w:val="28"/>
        </w:rPr>
        <w:br/>
      </w:r>
      <w:r w:rsidR="00C566FA" w:rsidRPr="007E3B0B">
        <w:rPr>
          <w:rFonts w:ascii="Times New Roman" w:hAnsi="Times New Roman" w:cs="Times New Roman"/>
          <w:sz w:val="28"/>
          <w:szCs w:val="28"/>
        </w:rPr>
        <w:t>в котором</w:t>
      </w:r>
      <w:r w:rsidR="005B127F" w:rsidRPr="007E3B0B">
        <w:rPr>
          <w:rFonts w:ascii="Times New Roman" w:hAnsi="Times New Roman" w:cs="Times New Roman"/>
          <w:sz w:val="28"/>
          <w:szCs w:val="28"/>
        </w:rPr>
        <w:t xml:space="preserve"> планируется заключение соглашения об участии в Программе</w:t>
      </w:r>
      <w:r w:rsidR="00C566FA" w:rsidRPr="007E3B0B">
        <w:rPr>
          <w:rFonts w:ascii="Times New Roman" w:hAnsi="Times New Roman" w:cs="Times New Roman"/>
          <w:sz w:val="28"/>
          <w:szCs w:val="28"/>
        </w:rPr>
        <w:t>, следующим условиям:</w:t>
      </w:r>
    </w:p>
    <w:p w:rsidR="004E0451" w:rsidRPr="007E3B0B" w:rsidRDefault="003F05C6" w:rsidP="004E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0B">
        <w:rPr>
          <w:rFonts w:ascii="Times New Roman" w:hAnsi="Times New Roman" w:cs="Times New Roman"/>
          <w:sz w:val="28"/>
          <w:szCs w:val="28"/>
        </w:rPr>
        <w:t>1) </w:t>
      </w:r>
      <w:r w:rsidR="004E0451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</w:t>
      </w:r>
      <w:r w:rsidR="00A376CD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E0451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 не должен находиться в процессе реорганизации (за исключением реорганизации в форме присоединения </w:t>
      </w:r>
      <w:r w:rsidR="008C787D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0451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юридическому лицу, являющемуся работодателем,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работодатель </w:t>
      </w:r>
      <w:r w:rsidR="005B127F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E0451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не должен прекратить деятельность в качестве индивидуального предпринимателя;</w:t>
      </w:r>
    </w:p>
    <w:p w:rsidR="0067045F" w:rsidRPr="007E3B0B" w:rsidRDefault="00F37494" w:rsidP="004E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614D51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не должен являться иностранным юридическим лицом, </w:t>
      </w:r>
      <w:r w:rsidR="00614D51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местом регистрации которого является государство или территория, включенные в утверждаемый Министерством финансов </w:t>
      </w:r>
      <w:r w:rsidR="00614D51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перечень государств и территорий, используемых для промежуточного (офшорного) владения активами в Российской Федерации (далее ‒ офшорные компании), а также российским юридическим лицом, </w:t>
      </w:r>
      <w:r w:rsidR="00614D51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67045F" w:rsidRPr="007E3B0B" w:rsidRDefault="00F37494" w:rsidP="004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3) </w:t>
      </w:r>
      <w:r w:rsidR="00E50CB1" w:rsidRPr="007E3B0B">
        <w:rPr>
          <w:rFonts w:ascii="Times New Roman" w:hAnsi="Times New Roman" w:cs="Times New Roman"/>
          <w:sz w:val="28"/>
          <w:szCs w:val="28"/>
        </w:rPr>
        <w:t xml:space="preserve">работодатель не получает средства из областного бюджета </w:t>
      </w:r>
      <w:r w:rsidR="008C787D" w:rsidRPr="007E3B0B">
        <w:rPr>
          <w:rFonts w:ascii="Times New Roman" w:hAnsi="Times New Roman" w:cs="Times New Roman"/>
          <w:sz w:val="28"/>
          <w:szCs w:val="28"/>
        </w:rPr>
        <w:br/>
      </w:r>
      <w:r w:rsidR="00E50CB1" w:rsidRPr="007E3B0B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 Архангельской области на указанные цели</w:t>
      </w:r>
      <w:r w:rsidR="00C566FA" w:rsidRPr="007E3B0B">
        <w:rPr>
          <w:rFonts w:ascii="Times New Roman" w:hAnsi="Times New Roman" w:cs="Times New Roman"/>
          <w:sz w:val="28"/>
          <w:szCs w:val="28"/>
        </w:rPr>
        <w:t>.</w:t>
      </w:r>
    </w:p>
    <w:p w:rsidR="0067045F" w:rsidRPr="007E3B0B" w:rsidRDefault="0067045F" w:rsidP="004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Pr="007E3B0B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  <w:u w:val="single"/>
        </w:rPr>
        <w:t>Документы, необходимые для участия в отборе</w:t>
      </w:r>
      <w:r w:rsidR="00614D51" w:rsidRPr="007E3B0B">
        <w:rPr>
          <w:rFonts w:ascii="Times New Roman" w:hAnsi="Times New Roman" w:cs="Times New Roman"/>
          <w:sz w:val="28"/>
          <w:szCs w:val="28"/>
          <w:u w:val="single"/>
        </w:rPr>
        <w:t xml:space="preserve"> (заявка)</w:t>
      </w:r>
      <w:r w:rsidRPr="007E3B0B">
        <w:rPr>
          <w:rFonts w:ascii="Times New Roman" w:hAnsi="Times New Roman" w:cs="Times New Roman"/>
          <w:sz w:val="28"/>
          <w:szCs w:val="28"/>
        </w:rPr>
        <w:t>:</w:t>
      </w:r>
    </w:p>
    <w:p w:rsidR="00AE0F50" w:rsidRPr="007E3B0B" w:rsidRDefault="004F51AD" w:rsidP="0085312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1) </w:t>
      </w:r>
      <w:r w:rsidR="00AE0F50" w:rsidRPr="007E3B0B">
        <w:rPr>
          <w:rFonts w:ascii="Times New Roman" w:hAnsi="Times New Roman" w:cs="Times New Roman"/>
          <w:sz w:val="28"/>
          <w:szCs w:val="28"/>
        </w:rPr>
        <w:t xml:space="preserve">заявление о заключении соглашения об участии в программе </w:t>
      </w:r>
      <w:r w:rsidRPr="007E3B0B">
        <w:rPr>
          <w:rFonts w:ascii="Times New Roman" w:hAnsi="Times New Roman" w:cs="Times New Roman"/>
          <w:sz w:val="28"/>
          <w:szCs w:val="28"/>
        </w:rPr>
        <w:br/>
      </w:r>
      <w:r w:rsidR="00AE0F50" w:rsidRPr="007E3B0B">
        <w:rPr>
          <w:rFonts w:ascii="Times New Roman" w:hAnsi="Times New Roman" w:cs="Times New Roman"/>
          <w:sz w:val="28"/>
          <w:szCs w:val="28"/>
        </w:rPr>
        <w:t xml:space="preserve">в свободной форме, в обязательном порядке включающее в себя сведения </w:t>
      </w:r>
      <w:r w:rsidRPr="007E3B0B">
        <w:rPr>
          <w:rFonts w:ascii="Times New Roman" w:hAnsi="Times New Roman" w:cs="Times New Roman"/>
          <w:sz w:val="28"/>
          <w:szCs w:val="28"/>
        </w:rPr>
        <w:br/>
      </w:r>
      <w:r w:rsidR="00AE0F50" w:rsidRPr="007E3B0B">
        <w:rPr>
          <w:rFonts w:ascii="Times New Roman" w:hAnsi="Times New Roman" w:cs="Times New Roman"/>
          <w:sz w:val="28"/>
          <w:szCs w:val="28"/>
        </w:rPr>
        <w:t xml:space="preserve">о выполнении работодателем условия о неполучении средств из областного бюджета в соответствии с иными нормативными правовыми актами Архангельской области на цели, указанные в </w:t>
      </w:r>
      <w:r w:rsidR="00AE0F50" w:rsidRPr="007E3B0B">
        <w:rPr>
          <w:rFonts w:ascii="Times New Roman" w:hAnsi="Times New Roman" w:cs="Times New Roman"/>
          <w:color w:val="000000"/>
          <w:sz w:val="28"/>
          <w:szCs w:val="28"/>
        </w:rPr>
        <w:t xml:space="preserve">пункте 5 Положения, </w:t>
      </w:r>
      <w:r w:rsidR="005B127F" w:rsidRPr="007E3B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0F50" w:rsidRPr="007E3B0B">
        <w:rPr>
          <w:rFonts w:ascii="Times New Roman" w:hAnsi="Times New Roman" w:cs="Times New Roman"/>
          <w:sz w:val="28"/>
          <w:szCs w:val="28"/>
        </w:rPr>
        <w:t xml:space="preserve">а также согласие на публикацию (размещение) в информационно-телекоммуникационной сети «Интернет» информации о работодателе, </w:t>
      </w:r>
      <w:r w:rsidR="005B127F" w:rsidRPr="007E3B0B">
        <w:rPr>
          <w:rFonts w:ascii="Times New Roman" w:hAnsi="Times New Roman" w:cs="Times New Roman"/>
          <w:sz w:val="28"/>
          <w:szCs w:val="28"/>
        </w:rPr>
        <w:br/>
      </w:r>
      <w:r w:rsidR="00AE0F50" w:rsidRPr="007E3B0B">
        <w:rPr>
          <w:rFonts w:ascii="Times New Roman" w:hAnsi="Times New Roman" w:cs="Times New Roman"/>
          <w:sz w:val="28"/>
          <w:szCs w:val="28"/>
        </w:rPr>
        <w:t>о подаваемой работодателем заявке, иной информации о работодателе, связанной с соответствующим отбором</w:t>
      </w:r>
      <w:r w:rsidR="00AE0F50" w:rsidRPr="007E3B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0F50" w:rsidRPr="007E3B0B" w:rsidRDefault="004F51AD" w:rsidP="0085312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7E3B0B">
        <w:rPr>
          <w:rFonts w:ascii="Times New Roman" w:hAnsi="Times New Roman" w:cs="Times New Roman"/>
          <w:sz w:val="28"/>
          <w:szCs w:val="28"/>
        </w:rPr>
        <w:t>2) </w:t>
      </w:r>
      <w:r w:rsidR="00AE0F50" w:rsidRPr="007E3B0B">
        <w:rPr>
          <w:rFonts w:ascii="Times New Roman" w:hAnsi="Times New Roman" w:cs="Times New Roman"/>
          <w:sz w:val="28"/>
          <w:szCs w:val="28"/>
        </w:rPr>
        <w:t>копии учредительных документов (устав и (или) учредительный договор);</w:t>
      </w:r>
    </w:p>
    <w:p w:rsidR="00AE0F50" w:rsidRPr="007E3B0B" w:rsidRDefault="004F51AD" w:rsidP="0085312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3) </w:t>
      </w:r>
      <w:r w:rsidR="00AE0F50" w:rsidRPr="007E3B0B">
        <w:rPr>
          <w:rFonts w:ascii="Times New Roman" w:hAnsi="Times New Roman" w:cs="Times New Roman"/>
          <w:sz w:val="28"/>
          <w:szCs w:val="28"/>
        </w:rPr>
        <w:t>сведения о потребности в трудовых ресурсах, включая профессионально-квалификационную структуру, условия труда, меры поддержки, включая компенсации и иные выплаты, способствующие привлечению в рамках Программы граждан для трудоустройства из других субъектов Российской Федерации;</w:t>
      </w:r>
    </w:p>
    <w:p w:rsidR="00614D51" w:rsidRPr="007E3B0B" w:rsidRDefault="00AE0F50" w:rsidP="00614D5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Start w:id="3" w:name="P75"/>
      <w:bookmarkEnd w:id="2"/>
      <w:bookmarkEnd w:id="3"/>
      <w:r w:rsidRPr="007E3B0B">
        <w:rPr>
          <w:rFonts w:ascii="Times New Roman" w:hAnsi="Times New Roman" w:cs="Times New Roman"/>
          <w:sz w:val="28"/>
          <w:szCs w:val="28"/>
        </w:rPr>
        <w:t>4) 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</w:t>
      </w:r>
      <w:r w:rsidR="00614D51" w:rsidRPr="007E3B0B">
        <w:rPr>
          <w:rFonts w:ascii="Times New Roman" w:hAnsi="Times New Roman" w:cs="Times New Roman"/>
          <w:sz w:val="28"/>
          <w:szCs w:val="28"/>
        </w:rPr>
        <w:t xml:space="preserve"> </w:t>
      </w:r>
      <w:r w:rsidR="00614D51" w:rsidRPr="007E3B0B">
        <w:rPr>
          <w:rFonts w:ascii="Times New Roman" w:hAnsi="Times New Roman" w:cs="Times New Roman"/>
          <w:sz w:val="28"/>
          <w:szCs w:val="28"/>
        </w:rPr>
        <w:br/>
        <w:t>в уставном капитале акционерного общества по состоянию на первое число месяца, в котором планируется заключение соглашения</w:t>
      </w:r>
      <w:r w:rsidR="005B127F" w:rsidRPr="007E3B0B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5B127F" w:rsidRPr="007E3B0B">
        <w:rPr>
          <w:rFonts w:ascii="Times New Roman" w:hAnsi="Times New Roman" w:cs="Times New Roman"/>
          <w:sz w:val="28"/>
          <w:szCs w:val="28"/>
        </w:rPr>
        <w:br/>
        <w:t>в Программе</w:t>
      </w:r>
      <w:r w:rsidR="00614D51" w:rsidRPr="007E3B0B">
        <w:rPr>
          <w:rFonts w:ascii="Times New Roman" w:hAnsi="Times New Roman" w:cs="Times New Roman"/>
          <w:sz w:val="28"/>
          <w:szCs w:val="28"/>
        </w:rPr>
        <w:t xml:space="preserve">, доли участия иностранных юридических лиц,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‒ офшорные компании), а также российским юридическим лицом, </w:t>
      </w:r>
      <w:r w:rsidR="005B127F" w:rsidRPr="007E3B0B">
        <w:rPr>
          <w:rFonts w:ascii="Times New Roman" w:hAnsi="Times New Roman" w:cs="Times New Roman"/>
          <w:sz w:val="28"/>
          <w:szCs w:val="28"/>
        </w:rPr>
        <w:br/>
      </w:r>
      <w:r w:rsidR="00614D51" w:rsidRPr="007E3B0B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 </w:t>
      </w:r>
    </w:p>
    <w:p w:rsidR="00E50CB1" w:rsidRPr="007E3B0B" w:rsidRDefault="00E50CB1" w:rsidP="00614D5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0B">
        <w:rPr>
          <w:rFonts w:ascii="Times New Roman" w:hAnsi="Times New Roman" w:cs="Times New Roman"/>
          <w:sz w:val="28"/>
          <w:szCs w:val="28"/>
        </w:rPr>
        <w:t>5) </w:t>
      </w:r>
      <w:r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гарантийное письмо об отсутствии задолженности по заработной плате перед работниками по состоянию на первое число месяца подачи работодателем заявки. </w:t>
      </w:r>
    </w:p>
    <w:p w:rsidR="0067045F" w:rsidRPr="007E3B0B" w:rsidRDefault="00C566FA" w:rsidP="005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Работодатель вправе по собственной инициативе представить</w:t>
      </w:r>
      <w:r w:rsidRPr="007E3B0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E0F50" w:rsidRPr="007E3B0B">
        <w:rPr>
          <w:rFonts w:ascii="Times New Roman" w:hAnsi="Times New Roman" w:cs="Times New Roman"/>
          <w:sz w:val="28"/>
          <w:szCs w:val="28"/>
        </w:rPr>
        <w:t>Министерство</w:t>
      </w:r>
      <w:r w:rsidRPr="007E3B0B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</w:t>
      </w:r>
      <w:r w:rsidRPr="007E3B0B">
        <w:rPr>
          <w:rFonts w:ascii="Times New Roman" w:hAnsi="Times New Roman" w:cs="Times New Roman"/>
          <w:sz w:val="28"/>
          <w:szCs w:val="28"/>
        </w:rPr>
        <w:lastRenderedPageBreak/>
        <w:t xml:space="preserve">лиц (для юридических лиц) или из Единого государственного </w:t>
      </w:r>
      <w:r w:rsidR="004F51AD" w:rsidRPr="007E3B0B">
        <w:rPr>
          <w:rFonts w:ascii="Times New Roman" w:hAnsi="Times New Roman" w:cs="Times New Roman"/>
          <w:sz w:val="28"/>
          <w:szCs w:val="28"/>
        </w:rPr>
        <w:br/>
      </w:r>
      <w:r w:rsidRPr="007E3B0B">
        <w:rPr>
          <w:rFonts w:ascii="Times New Roman" w:hAnsi="Times New Roman" w:cs="Times New Roman"/>
          <w:sz w:val="28"/>
          <w:szCs w:val="28"/>
        </w:rPr>
        <w:t>реестра индивидуальных предпринимателей</w:t>
      </w:r>
      <w:r w:rsidR="00AE0F50" w:rsidRPr="007E3B0B">
        <w:rPr>
          <w:rFonts w:ascii="Times New Roman" w:hAnsi="Times New Roman" w:cs="Times New Roman"/>
          <w:sz w:val="28"/>
          <w:szCs w:val="28"/>
        </w:rPr>
        <w:t xml:space="preserve"> </w:t>
      </w:r>
      <w:r w:rsidRPr="007E3B0B">
        <w:rPr>
          <w:rFonts w:ascii="Times New Roman" w:hAnsi="Times New Roman" w:cs="Times New Roman"/>
          <w:sz w:val="28"/>
          <w:szCs w:val="28"/>
        </w:rPr>
        <w:t>(для индивидуальных предпринимателей</w:t>
      </w:r>
      <w:r w:rsidR="00C773A8" w:rsidRPr="007E3B0B">
        <w:rPr>
          <w:rFonts w:ascii="Times New Roman" w:hAnsi="Times New Roman" w:cs="Times New Roman"/>
          <w:sz w:val="28"/>
          <w:szCs w:val="28"/>
        </w:rPr>
        <w:t>).</w:t>
      </w:r>
    </w:p>
    <w:p w:rsidR="0067045F" w:rsidRPr="007E3B0B" w:rsidRDefault="0067045F" w:rsidP="005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ED" w:rsidRPr="007E3B0B" w:rsidRDefault="00C566FA" w:rsidP="0061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  <w:u w:val="single"/>
        </w:rPr>
        <w:t xml:space="preserve">Заявка на участи в отборе </w:t>
      </w:r>
      <w:hyperlink r:id="rId10">
        <w:r w:rsidRPr="007E3B0B">
          <w:rPr>
            <w:rFonts w:ascii="Times New Roman" w:hAnsi="Times New Roman" w:cs="Times New Roman"/>
            <w:sz w:val="28"/>
            <w:szCs w:val="28"/>
          </w:rPr>
          <w:t xml:space="preserve">предоставляется в </w:t>
        </w:r>
        <w:r w:rsidR="00E871ED" w:rsidRPr="007E3B0B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="00E871ED" w:rsidRPr="007E3B0B">
        <w:rPr>
          <w:rFonts w:ascii="Times New Roman" w:hAnsi="Times New Roman" w:cs="Times New Roman"/>
          <w:sz w:val="28"/>
          <w:szCs w:val="28"/>
        </w:rPr>
        <w:t xml:space="preserve"> работод</w:t>
      </w:r>
      <w:r w:rsidR="004F51AD" w:rsidRPr="007E3B0B">
        <w:rPr>
          <w:rFonts w:ascii="Times New Roman" w:hAnsi="Times New Roman" w:cs="Times New Roman"/>
          <w:sz w:val="28"/>
          <w:szCs w:val="28"/>
        </w:rPr>
        <w:t>а</w:t>
      </w:r>
      <w:r w:rsidR="00E871ED" w:rsidRPr="007E3B0B">
        <w:rPr>
          <w:rFonts w:ascii="Times New Roman" w:hAnsi="Times New Roman" w:cs="Times New Roman"/>
          <w:sz w:val="28"/>
          <w:szCs w:val="28"/>
        </w:rPr>
        <w:t xml:space="preserve">телем в одном экземпляре на бумажном носителе </w:t>
      </w:r>
      <w:r w:rsidR="004E0451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либо заказным почтовым отправлением</w:t>
      </w:r>
      <w:r w:rsidR="00E871ED" w:rsidRPr="007E3B0B">
        <w:rPr>
          <w:rFonts w:ascii="Times New Roman" w:hAnsi="Times New Roman" w:cs="Times New Roman"/>
          <w:sz w:val="28"/>
          <w:szCs w:val="28"/>
        </w:rPr>
        <w:t>.</w:t>
      </w:r>
    </w:p>
    <w:p w:rsidR="0067045F" w:rsidRPr="007E3B0B" w:rsidRDefault="0067045F" w:rsidP="00E8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Pr="007E3B0B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B0B">
        <w:rPr>
          <w:rFonts w:ascii="Times New Roman" w:hAnsi="Times New Roman" w:cs="Times New Roman"/>
          <w:sz w:val="28"/>
          <w:szCs w:val="28"/>
          <w:u w:val="single"/>
        </w:rPr>
        <w:t>Порядок отзыва заявки:</w:t>
      </w:r>
    </w:p>
    <w:p w:rsidR="00AE0F50" w:rsidRPr="007E3B0B" w:rsidRDefault="00AE0F50" w:rsidP="00853123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Работодатель на основании письменного обращения вправе отозвать заявку на любом этапе отбора и до момента заключения соглашения об участии в Программе. </w:t>
      </w:r>
    </w:p>
    <w:p w:rsidR="00AE0F50" w:rsidRPr="007E3B0B" w:rsidRDefault="00AE0F50" w:rsidP="0085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Возврату подлежат документы, представленные работодателем </w:t>
      </w:r>
      <w:r w:rsidRPr="007E3B0B">
        <w:rPr>
          <w:rFonts w:ascii="Times New Roman" w:hAnsi="Times New Roman" w:cs="Times New Roman"/>
          <w:sz w:val="28"/>
          <w:szCs w:val="28"/>
        </w:rPr>
        <w:br/>
      </w:r>
      <w:r w:rsidR="004F51AD" w:rsidRPr="007E3B0B">
        <w:rPr>
          <w:rFonts w:ascii="Times New Roman" w:hAnsi="Times New Roman" w:cs="Times New Roman"/>
          <w:sz w:val="28"/>
          <w:szCs w:val="28"/>
        </w:rPr>
        <w:t>в М</w:t>
      </w:r>
      <w:r w:rsidRPr="007E3B0B">
        <w:rPr>
          <w:rFonts w:ascii="Times New Roman" w:hAnsi="Times New Roman" w:cs="Times New Roman"/>
          <w:sz w:val="28"/>
          <w:szCs w:val="28"/>
        </w:rPr>
        <w:t xml:space="preserve">инистерство по собственной инициативе. </w:t>
      </w:r>
    </w:p>
    <w:p w:rsidR="00AE0F50" w:rsidRPr="007E3B0B" w:rsidRDefault="00AE0F50" w:rsidP="0085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Датой отзыва заявки считается дата регистрации соответствующего письменного обращения работодателя.</w:t>
      </w:r>
    </w:p>
    <w:p w:rsidR="0067045F" w:rsidRPr="007E3B0B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45F" w:rsidRPr="007E3B0B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3B0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Правила рассмотрения и оценки заявки:</w:t>
      </w:r>
    </w:p>
    <w:p w:rsidR="004F51AD" w:rsidRPr="007E3B0B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Министерство</w:t>
      </w:r>
      <w:r w:rsidR="00C566FA" w:rsidRPr="007E3B0B">
        <w:rPr>
          <w:rFonts w:ascii="Times New Roman" w:hAnsi="Times New Roman" w:cs="Times New Roman"/>
          <w:sz w:val="28"/>
          <w:szCs w:val="28"/>
        </w:rPr>
        <w:t xml:space="preserve"> рассматривает заявку </w:t>
      </w:r>
      <w:r w:rsidRPr="007E3B0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90F6E" w:rsidRPr="007E3B0B">
        <w:rPr>
          <w:rFonts w:ascii="Times New Roman" w:hAnsi="Times New Roman" w:cs="Times New Roman"/>
          <w:sz w:val="28"/>
          <w:szCs w:val="28"/>
        </w:rPr>
        <w:t>пяти</w:t>
      </w:r>
      <w:r w:rsidRPr="007E3B0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7E3B0B">
        <w:rPr>
          <w:rFonts w:ascii="Times New Roman" w:hAnsi="Times New Roman" w:cs="Times New Roman"/>
          <w:sz w:val="28"/>
          <w:szCs w:val="28"/>
        </w:rPr>
        <w:br/>
      </w:r>
      <w:r w:rsidR="00C566FA" w:rsidRPr="007E3B0B">
        <w:rPr>
          <w:rFonts w:ascii="Times New Roman" w:hAnsi="Times New Roman" w:cs="Times New Roman"/>
          <w:sz w:val="28"/>
          <w:szCs w:val="28"/>
        </w:rPr>
        <w:t xml:space="preserve">и принимает решение о </w:t>
      </w:r>
      <w:r w:rsidRPr="007E3B0B">
        <w:rPr>
          <w:rFonts w:ascii="Times New Roman" w:hAnsi="Times New Roman" w:cs="Times New Roman"/>
          <w:sz w:val="28"/>
          <w:szCs w:val="28"/>
        </w:rPr>
        <w:t xml:space="preserve">включении работодателя в Программу </w:t>
      </w:r>
      <w:r w:rsidR="00C566FA" w:rsidRPr="007E3B0B">
        <w:rPr>
          <w:rFonts w:ascii="Times New Roman" w:hAnsi="Times New Roman" w:cs="Times New Roman"/>
          <w:sz w:val="28"/>
          <w:szCs w:val="28"/>
        </w:rPr>
        <w:t>или об отка</w:t>
      </w:r>
      <w:r w:rsidRPr="007E3B0B">
        <w:rPr>
          <w:rFonts w:ascii="Times New Roman" w:hAnsi="Times New Roman" w:cs="Times New Roman"/>
          <w:sz w:val="28"/>
          <w:szCs w:val="28"/>
        </w:rPr>
        <w:t>зе во включении работодателя в Программу.</w:t>
      </w:r>
    </w:p>
    <w:p w:rsidR="0067045F" w:rsidRPr="007E3B0B" w:rsidRDefault="00C566FA" w:rsidP="00C9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Работодателю отказывается в</w:t>
      </w:r>
      <w:r w:rsidR="004F51AD" w:rsidRPr="007E3B0B">
        <w:rPr>
          <w:rFonts w:ascii="Times New Roman" w:hAnsi="Times New Roman" w:cs="Times New Roman"/>
          <w:sz w:val="28"/>
          <w:szCs w:val="28"/>
        </w:rPr>
        <w:t>о</w:t>
      </w:r>
      <w:r w:rsidRPr="007E3B0B">
        <w:rPr>
          <w:rFonts w:ascii="Times New Roman" w:hAnsi="Times New Roman" w:cs="Times New Roman"/>
          <w:sz w:val="28"/>
          <w:szCs w:val="28"/>
        </w:rPr>
        <w:t xml:space="preserve"> </w:t>
      </w:r>
      <w:r w:rsidR="004F51AD" w:rsidRPr="007E3B0B">
        <w:rPr>
          <w:rFonts w:ascii="Times New Roman" w:hAnsi="Times New Roman" w:cs="Times New Roman"/>
          <w:sz w:val="28"/>
          <w:szCs w:val="28"/>
        </w:rPr>
        <w:t xml:space="preserve">включении в Программу </w:t>
      </w:r>
      <w:r w:rsidRPr="007E3B0B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4F51AD" w:rsidRPr="007E3B0B" w:rsidRDefault="00C90F6E" w:rsidP="00C9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1</w:t>
      </w:r>
      <w:r w:rsidR="004F51AD" w:rsidRPr="007E3B0B">
        <w:rPr>
          <w:rFonts w:ascii="Times New Roman" w:hAnsi="Times New Roman" w:cs="Times New Roman"/>
          <w:sz w:val="28"/>
          <w:szCs w:val="28"/>
        </w:rPr>
        <w:t>) представление заявки, оформление и (или) способ представления которой не соответствует установленным требованиям;</w:t>
      </w:r>
    </w:p>
    <w:p w:rsidR="004F51AD" w:rsidRPr="007E3B0B" w:rsidRDefault="00C90F6E" w:rsidP="00C9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2</w:t>
      </w:r>
      <w:r w:rsidR="004F51AD" w:rsidRPr="007E3B0B">
        <w:rPr>
          <w:rFonts w:ascii="Times New Roman" w:hAnsi="Times New Roman" w:cs="Times New Roman"/>
          <w:sz w:val="28"/>
          <w:szCs w:val="28"/>
        </w:rPr>
        <w:t>) представление заявки не в полном объеме;</w:t>
      </w:r>
    </w:p>
    <w:p w:rsidR="0067045F" w:rsidRPr="007E3B0B" w:rsidRDefault="00C90F6E" w:rsidP="00C9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3</w:t>
      </w:r>
      <w:r w:rsidR="00C566FA" w:rsidRPr="007E3B0B">
        <w:rPr>
          <w:rFonts w:ascii="Times New Roman" w:hAnsi="Times New Roman" w:cs="Times New Roman"/>
          <w:sz w:val="28"/>
          <w:szCs w:val="28"/>
        </w:rPr>
        <w:t xml:space="preserve">) несоответствие работодателя установленным требованиям </w:t>
      </w:r>
      <w:r w:rsidR="00C566FA" w:rsidRPr="007E3B0B">
        <w:rPr>
          <w:rFonts w:ascii="Times New Roman" w:hAnsi="Times New Roman" w:cs="Times New Roman"/>
          <w:sz w:val="28"/>
          <w:szCs w:val="28"/>
        </w:rPr>
        <w:br/>
        <w:t>и критериям отбора;</w:t>
      </w:r>
    </w:p>
    <w:p w:rsidR="0067045F" w:rsidRPr="007E3B0B" w:rsidRDefault="00C566FA" w:rsidP="00C9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4) </w:t>
      </w:r>
      <w:r w:rsidR="00C90F6E" w:rsidRPr="007E3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заявки, содержащей недостоверные сведения</w:t>
      </w:r>
      <w:r w:rsidRPr="007E3B0B">
        <w:rPr>
          <w:rFonts w:ascii="Times New Roman" w:hAnsi="Times New Roman" w:cs="Times New Roman"/>
          <w:sz w:val="28"/>
          <w:szCs w:val="28"/>
        </w:rPr>
        <w:t>;</w:t>
      </w:r>
    </w:p>
    <w:p w:rsidR="0067045F" w:rsidRPr="007E3B0B" w:rsidRDefault="00C566FA" w:rsidP="00C9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>5) представление заявки с нарушением срока, указанного в объявлении.</w:t>
      </w:r>
    </w:p>
    <w:p w:rsidR="004F51AD" w:rsidRPr="007E3B0B" w:rsidRDefault="004F51AD" w:rsidP="00C9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включении в Программу Министерство </w:t>
      </w:r>
      <w:r w:rsidRPr="007E3B0B">
        <w:rPr>
          <w:rFonts w:ascii="Times New Roman" w:hAnsi="Times New Roman" w:cs="Times New Roman"/>
          <w:sz w:val="28"/>
          <w:szCs w:val="28"/>
        </w:rPr>
        <w:br/>
        <w:t>в течение 10 рабочих дней готовит проект постановления Правительства Архангельской области о внесении изменений в Программу и включении работодателя в Программу.</w:t>
      </w:r>
    </w:p>
    <w:p w:rsidR="004F51AD" w:rsidRPr="007E3B0B" w:rsidRDefault="004F51AD" w:rsidP="004F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Министерство после принятия решения о включении работодателя </w:t>
      </w:r>
      <w:r w:rsidRPr="007E3B0B">
        <w:rPr>
          <w:rFonts w:ascii="Times New Roman" w:hAnsi="Times New Roman" w:cs="Times New Roman"/>
          <w:sz w:val="28"/>
          <w:szCs w:val="28"/>
        </w:rPr>
        <w:br/>
        <w:t xml:space="preserve">в Программу или об отказе во включении работодателя в Программу </w:t>
      </w:r>
      <w:r w:rsidRPr="007E3B0B">
        <w:rPr>
          <w:rFonts w:ascii="Times New Roman" w:hAnsi="Times New Roman" w:cs="Times New Roman"/>
          <w:sz w:val="28"/>
          <w:szCs w:val="28"/>
        </w:rPr>
        <w:br/>
        <w:t xml:space="preserve">в течение 5 рабочих дней со дня его принятия уведомляет работодателя </w:t>
      </w:r>
      <w:r w:rsidRPr="007E3B0B">
        <w:rPr>
          <w:rFonts w:ascii="Times New Roman" w:hAnsi="Times New Roman" w:cs="Times New Roman"/>
          <w:sz w:val="28"/>
          <w:szCs w:val="28"/>
        </w:rPr>
        <w:br/>
        <w:t>о принятом решении.</w:t>
      </w:r>
    </w:p>
    <w:p w:rsidR="0067045F" w:rsidRPr="007E3B0B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Pr="007E3B0B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B0B">
        <w:rPr>
          <w:rFonts w:ascii="Times New Roman" w:hAnsi="Times New Roman" w:cs="Times New Roman"/>
          <w:sz w:val="28"/>
          <w:szCs w:val="28"/>
          <w:u w:val="single"/>
        </w:rPr>
        <w:t>Заключение соглашения</w:t>
      </w:r>
      <w:r w:rsidR="00C566FA" w:rsidRPr="007E3B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51AD" w:rsidRPr="007E3B0B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Министерство в течение 20 календарных дней со дня вступления в силу постановления Правительства Архангельской области о внесении изменений в Программы и включении работодателя в Программу заключает </w:t>
      </w:r>
      <w:r w:rsidRPr="007E3B0B">
        <w:rPr>
          <w:rFonts w:ascii="Times New Roman" w:hAnsi="Times New Roman" w:cs="Times New Roman"/>
          <w:sz w:val="28"/>
          <w:szCs w:val="28"/>
        </w:rPr>
        <w:br/>
        <w:t>с работодателем соглашение об участии в Программе.</w:t>
      </w:r>
    </w:p>
    <w:p w:rsidR="004F51AD" w:rsidRPr="007E3B0B" w:rsidRDefault="004F51AD" w:rsidP="004F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Соглашения об участии в Программе </w:t>
      </w:r>
      <w:r w:rsidR="00740B7E" w:rsidRPr="007E3B0B">
        <w:rPr>
          <w:rFonts w:ascii="Times New Roman" w:hAnsi="Times New Roman" w:cs="Times New Roman"/>
          <w:sz w:val="28"/>
          <w:szCs w:val="28"/>
        </w:rPr>
        <w:t>заключается</w:t>
      </w:r>
      <w:r w:rsidRPr="007E3B0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государственной интегрированной информационной системе </w:t>
      </w:r>
      <w:r w:rsidRPr="007E3B0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общественными финансами «Электронный бюджет» </w:t>
      </w:r>
      <w:r w:rsidR="005B127F" w:rsidRPr="007E3B0B">
        <w:rPr>
          <w:rFonts w:ascii="Times New Roman" w:hAnsi="Times New Roman" w:cs="Times New Roman"/>
          <w:sz w:val="28"/>
          <w:szCs w:val="28"/>
        </w:rPr>
        <w:br/>
      </w:r>
      <w:r w:rsidRPr="007E3B0B">
        <w:rPr>
          <w:rFonts w:ascii="Times New Roman" w:hAnsi="Times New Roman" w:cs="Times New Roman"/>
          <w:sz w:val="28"/>
          <w:szCs w:val="28"/>
        </w:rPr>
        <w:t>и подписывается усиленными квалифицированными электронными подписями.</w:t>
      </w:r>
    </w:p>
    <w:p w:rsidR="004F51AD" w:rsidRPr="007E3B0B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Pr="007E3B0B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B0B">
        <w:rPr>
          <w:rFonts w:ascii="Times New Roman" w:hAnsi="Times New Roman" w:cs="Times New Roman"/>
          <w:sz w:val="28"/>
          <w:szCs w:val="28"/>
          <w:u w:val="single"/>
        </w:rPr>
        <w:t>Предоставление работодателям разъяснений положений объявления:</w:t>
      </w:r>
    </w:p>
    <w:p w:rsidR="0067045F" w:rsidRPr="007E3B0B" w:rsidRDefault="00B648A3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sz w:val="28"/>
          <w:szCs w:val="28"/>
        </w:rPr>
        <w:t xml:space="preserve">Работодатель вправе направить в письменной форме в </w:t>
      </w:r>
      <w:r w:rsidR="00175D6A" w:rsidRPr="007E3B0B">
        <w:rPr>
          <w:rFonts w:ascii="Times New Roman" w:hAnsi="Times New Roman" w:cs="Times New Roman"/>
          <w:sz w:val="28"/>
          <w:szCs w:val="28"/>
        </w:rPr>
        <w:t>М</w:t>
      </w:r>
      <w:r w:rsidRPr="007E3B0B">
        <w:rPr>
          <w:rFonts w:ascii="Times New Roman" w:hAnsi="Times New Roman" w:cs="Times New Roman"/>
          <w:sz w:val="28"/>
          <w:szCs w:val="28"/>
        </w:rPr>
        <w:t xml:space="preserve">инистерство запрос, в том числе на адрес электронной почты </w:t>
      </w:r>
      <w:r w:rsidR="00175D6A" w:rsidRPr="007E3B0B">
        <w:rPr>
          <w:rFonts w:ascii="Times New Roman" w:hAnsi="Times New Roman" w:cs="Times New Roman"/>
          <w:sz w:val="28"/>
          <w:szCs w:val="28"/>
        </w:rPr>
        <w:t>М</w:t>
      </w:r>
      <w:r w:rsidRPr="007E3B0B">
        <w:rPr>
          <w:rFonts w:ascii="Times New Roman" w:hAnsi="Times New Roman" w:cs="Times New Roman"/>
          <w:sz w:val="28"/>
          <w:szCs w:val="28"/>
        </w:rPr>
        <w:t xml:space="preserve">инистерства, о даче разъяснений положений, содержащихся в объявлении. В течение </w:t>
      </w:r>
      <w:r w:rsidR="00175D6A" w:rsidRPr="007E3B0B">
        <w:rPr>
          <w:rFonts w:ascii="Times New Roman" w:hAnsi="Times New Roman" w:cs="Times New Roman"/>
          <w:sz w:val="28"/>
          <w:szCs w:val="28"/>
        </w:rPr>
        <w:t>двух</w:t>
      </w:r>
      <w:r w:rsidRPr="007E3B0B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5B127F" w:rsidRPr="007E3B0B">
        <w:rPr>
          <w:rFonts w:ascii="Times New Roman" w:hAnsi="Times New Roman" w:cs="Times New Roman"/>
          <w:sz w:val="28"/>
          <w:szCs w:val="28"/>
        </w:rPr>
        <w:t>поступления указанного запроса М</w:t>
      </w:r>
      <w:r w:rsidRPr="007E3B0B">
        <w:rPr>
          <w:rFonts w:ascii="Times New Roman" w:hAnsi="Times New Roman" w:cs="Times New Roman"/>
          <w:sz w:val="28"/>
          <w:szCs w:val="28"/>
        </w:rPr>
        <w:t xml:space="preserve">инистерство направляет </w:t>
      </w:r>
      <w:r w:rsidR="004F51AD" w:rsidRPr="007E3B0B">
        <w:rPr>
          <w:rFonts w:ascii="Times New Roman" w:hAnsi="Times New Roman" w:cs="Times New Roman"/>
          <w:sz w:val="28"/>
          <w:szCs w:val="28"/>
        </w:rPr>
        <w:br/>
      </w:r>
      <w:r w:rsidRPr="007E3B0B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документа разъяснения положений, содержащихся в объявлении, если указанный запрос поступил </w:t>
      </w:r>
      <w:r w:rsidR="004F51AD" w:rsidRPr="007E3B0B">
        <w:rPr>
          <w:rFonts w:ascii="Times New Roman" w:hAnsi="Times New Roman" w:cs="Times New Roman"/>
          <w:sz w:val="28"/>
          <w:szCs w:val="28"/>
        </w:rPr>
        <w:br/>
      </w:r>
      <w:r w:rsidR="005B127F" w:rsidRPr="007E3B0B">
        <w:rPr>
          <w:rFonts w:ascii="Times New Roman" w:hAnsi="Times New Roman" w:cs="Times New Roman"/>
          <w:sz w:val="28"/>
          <w:szCs w:val="28"/>
        </w:rPr>
        <w:t>в М</w:t>
      </w:r>
      <w:r w:rsidRPr="007E3B0B">
        <w:rPr>
          <w:rFonts w:ascii="Times New Roman" w:hAnsi="Times New Roman" w:cs="Times New Roman"/>
          <w:sz w:val="28"/>
          <w:szCs w:val="28"/>
        </w:rPr>
        <w:t xml:space="preserve">инистерство не позднее чем за </w:t>
      </w:r>
      <w:r w:rsidR="00175D6A" w:rsidRPr="007E3B0B">
        <w:rPr>
          <w:rFonts w:ascii="Times New Roman" w:hAnsi="Times New Roman" w:cs="Times New Roman"/>
          <w:sz w:val="28"/>
          <w:szCs w:val="28"/>
        </w:rPr>
        <w:t>пять</w:t>
      </w:r>
      <w:r w:rsidRPr="007E3B0B">
        <w:rPr>
          <w:rFonts w:ascii="Times New Roman" w:hAnsi="Times New Roman" w:cs="Times New Roman"/>
          <w:sz w:val="28"/>
          <w:szCs w:val="28"/>
        </w:rPr>
        <w:t xml:space="preserve"> рабочих дней до дня окончания срока подачи заявки.</w:t>
      </w:r>
    </w:p>
    <w:p w:rsidR="00B648A3" w:rsidRPr="007E3B0B" w:rsidRDefault="00B648A3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45F" w:rsidRPr="007E3B0B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0B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заявок размещается</w:t>
      </w:r>
      <w:r w:rsidRPr="007E3B0B">
        <w:rPr>
          <w:rFonts w:ascii="Times New Roman" w:hAnsi="Times New Roman" w:cs="Times New Roman"/>
          <w:color w:val="000000"/>
          <w:sz w:val="28"/>
          <w:szCs w:val="28"/>
        </w:rPr>
        <w:br/>
        <w:t>на едином портале бюджетной системы Российской Федерации</w:t>
      </w:r>
      <w:r w:rsidRPr="007E3B0B">
        <w:rPr>
          <w:rFonts w:ascii="Times New Roman" w:hAnsi="Times New Roman" w:cs="Times New Roman"/>
          <w:color w:val="000000"/>
          <w:sz w:val="28"/>
          <w:szCs w:val="28"/>
        </w:rPr>
        <w:br/>
        <w:t>в информационно-телекоммуникационной сети «Интер</w:t>
      </w:r>
      <w:r w:rsidR="00175D6A" w:rsidRPr="007E3B0B">
        <w:rPr>
          <w:rFonts w:ascii="Times New Roman" w:hAnsi="Times New Roman" w:cs="Times New Roman"/>
          <w:color w:val="000000"/>
          <w:sz w:val="28"/>
          <w:szCs w:val="28"/>
        </w:rPr>
        <w:t>нет», на интерактивном портале М</w:t>
      </w:r>
      <w:r w:rsidRPr="007E3B0B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в течение </w:t>
      </w:r>
      <w:r w:rsidR="00175D6A" w:rsidRPr="007E3B0B">
        <w:rPr>
          <w:rFonts w:ascii="Times New Roman" w:hAnsi="Times New Roman" w:cs="Times New Roman"/>
          <w:color w:val="000000"/>
          <w:sz w:val="28"/>
          <w:szCs w:val="28"/>
        </w:rPr>
        <w:t>пяти</w:t>
      </w:r>
      <w:r w:rsidRPr="007E3B0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принятия решения о </w:t>
      </w:r>
      <w:r w:rsidR="00B648A3" w:rsidRPr="007E3B0B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или об отказе во включении работодателя </w:t>
      </w:r>
      <w:r w:rsidR="004F51AD" w:rsidRPr="007E3B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48A3" w:rsidRPr="007E3B0B">
        <w:rPr>
          <w:rFonts w:ascii="Times New Roman" w:hAnsi="Times New Roman" w:cs="Times New Roman"/>
          <w:color w:val="000000"/>
          <w:sz w:val="28"/>
          <w:szCs w:val="28"/>
        </w:rPr>
        <w:t>в Программу</w:t>
      </w:r>
      <w:r w:rsidRPr="007E3B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45F" w:rsidRPr="007E3B0B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7045F" w:rsidRPr="007E3B0B" w:rsidSect="002D1E8A">
      <w:pgSz w:w="11906" w:h="16838"/>
      <w:pgMar w:top="1134" w:right="850" w:bottom="851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51" w:rsidRDefault="00614D51" w:rsidP="004F51AD">
      <w:pPr>
        <w:spacing w:after="0" w:line="240" w:lineRule="auto"/>
      </w:pPr>
      <w:r>
        <w:separator/>
      </w:r>
    </w:p>
  </w:endnote>
  <w:endnote w:type="continuationSeparator" w:id="0">
    <w:p w:rsidR="00614D51" w:rsidRDefault="00614D51" w:rsidP="004F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51" w:rsidRDefault="00614D51" w:rsidP="004F51AD">
      <w:pPr>
        <w:spacing w:after="0" w:line="240" w:lineRule="auto"/>
      </w:pPr>
      <w:r>
        <w:separator/>
      </w:r>
    </w:p>
  </w:footnote>
  <w:footnote w:type="continuationSeparator" w:id="0">
    <w:p w:rsidR="00614D51" w:rsidRDefault="00614D51" w:rsidP="004F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CC"/>
    <w:multiLevelType w:val="hybridMultilevel"/>
    <w:tmpl w:val="DAEE654A"/>
    <w:lvl w:ilvl="0" w:tplc="569A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86DDF"/>
    <w:multiLevelType w:val="hybridMultilevel"/>
    <w:tmpl w:val="1DA4725A"/>
    <w:lvl w:ilvl="0" w:tplc="27E49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D2D5C"/>
    <w:multiLevelType w:val="hybridMultilevel"/>
    <w:tmpl w:val="43708010"/>
    <w:lvl w:ilvl="0" w:tplc="3384C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FC2D5D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ailMerge>
    <w:mainDocumentType w:val="formLetters"/>
    <w:dataType w:val="textFile"/>
    <w:query w:val="SELECT * FROM Адреса.dbo.Sheet1$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5F"/>
    <w:rsid w:val="0003003E"/>
    <w:rsid w:val="00042291"/>
    <w:rsid w:val="00050657"/>
    <w:rsid w:val="00175D6A"/>
    <w:rsid w:val="00240077"/>
    <w:rsid w:val="002D1E8A"/>
    <w:rsid w:val="003560B9"/>
    <w:rsid w:val="003F05C6"/>
    <w:rsid w:val="004E0451"/>
    <w:rsid w:val="004F51AD"/>
    <w:rsid w:val="00530422"/>
    <w:rsid w:val="005A7695"/>
    <w:rsid w:val="005B127F"/>
    <w:rsid w:val="00614860"/>
    <w:rsid w:val="00614D51"/>
    <w:rsid w:val="0061652C"/>
    <w:rsid w:val="0067045F"/>
    <w:rsid w:val="006C0FF1"/>
    <w:rsid w:val="00704170"/>
    <w:rsid w:val="00740B7E"/>
    <w:rsid w:val="00791098"/>
    <w:rsid w:val="007E3B0B"/>
    <w:rsid w:val="00835E6D"/>
    <w:rsid w:val="00853123"/>
    <w:rsid w:val="008C787D"/>
    <w:rsid w:val="00920D8D"/>
    <w:rsid w:val="00986C66"/>
    <w:rsid w:val="009E06DD"/>
    <w:rsid w:val="00A07837"/>
    <w:rsid w:val="00A376CD"/>
    <w:rsid w:val="00AE0F50"/>
    <w:rsid w:val="00AF7267"/>
    <w:rsid w:val="00B648A3"/>
    <w:rsid w:val="00BD750D"/>
    <w:rsid w:val="00BE4F7B"/>
    <w:rsid w:val="00C00B57"/>
    <w:rsid w:val="00C015C4"/>
    <w:rsid w:val="00C21657"/>
    <w:rsid w:val="00C566FA"/>
    <w:rsid w:val="00C773A8"/>
    <w:rsid w:val="00C90F6E"/>
    <w:rsid w:val="00DA7357"/>
    <w:rsid w:val="00E16EC4"/>
    <w:rsid w:val="00E50CB1"/>
    <w:rsid w:val="00E871ED"/>
    <w:rsid w:val="00F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6490F-F9B2-49A3-A55C-388E83EA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F45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F45D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F45D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2A309E"/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5B638F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FF45D6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FF45D6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FF4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A309E"/>
    <w:pPr>
      <w:widowControl w:val="0"/>
    </w:pPr>
    <w:rPr>
      <w:rFonts w:eastAsia="Times New Roman" w:cs="Calibri"/>
      <w:sz w:val="22"/>
      <w:szCs w:val="20"/>
      <w:lang w:eastAsia="ru-RU"/>
    </w:rPr>
  </w:style>
  <w:style w:type="character" w:styleId="af">
    <w:name w:val="footnote reference"/>
    <w:uiPriority w:val="99"/>
    <w:unhideWhenUsed/>
    <w:rsid w:val="004F51AD"/>
    <w:rPr>
      <w:vertAlign w:val="superscript"/>
    </w:rPr>
  </w:style>
  <w:style w:type="paragraph" w:styleId="af0">
    <w:name w:val="List Paragraph"/>
    <w:basedOn w:val="a"/>
    <w:uiPriority w:val="34"/>
    <w:qFormat/>
    <w:rsid w:val="004E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cz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oczn.ru/struct/oz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cz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51DC-2B87-4D6C-B5EC-4420281E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4410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Быченкова</dc:creator>
  <cp:lastModifiedBy>Новинская Наталья Владимировна</cp:lastModifiedBy>
  <cp:revision>17</cp:revision>
  <cp:lastPrinted>2023-01-25T06:52:00Z</cp:lastPrinted>
  <dcterms:created xsi:type="dcterms:W3CDTF">2022-08-30T12:06:00Z</dcterms:created>
  <dcterms:modified xsi:type="dcterms:W3CDTF">2023-01-31T10:34:00Z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